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4614" w14:textId="77777777" w:rsidR="007A5A8B" w:rsidRPr="00971190" w:rsidRDefault="00532673" w:rsidP="007A5A8B">
      <w:pPr>
        <w:jc w:val="center"/>
        <w:rPr>
          <w:rFonts w:ascii="Sylfaen" w:hAnsi="Sylfaen"/>
          <w:noProof/>
          <w:lang w:val="ka-GE"/>
        </w:rPr>
      </w:pPr>
      <w:r w:rsidRPr="00971190">
        <w:rPr>
          <w:rFonts w:ascii="Sylfaen" w:hAnsi="Sylfaen" w:cs="Sylfaen"/>
          <w:noProof/>
          <w:lang w:val="ka-GE"/>
        </w:rPr>
        <w:fldChar w:fldCharType="begin"/>
      </w:r>
      <w:r w:rsidRPr="00971190">
        <w:rPr>
          <w:rFonts w:ascii="Sylfaen" w:hAnsi="Sylfaen" w:cs="Sylfaen"/>
          <w:noProof/>
          <w:lang w:val="ka-GE"/>
        </w:rPr>
        <w:instrText xml:space="preserve"> SET Q1 </w:instrText>
      </w:r>
      <w:r w:rsidRPr="00971190">
        <w:rPr>
          <w:rFonts w:ascii="Sylfaen" w:hAnsi="Sylfaen" w:cs="Sylfaen"/>
          <w:noProof/>
          <w:lang w:val="ka-GE"/>
        </w:rPr>
        <w:fldChar w:fldCharType="begin"/>
      </w:r>
      <w:r w:rsidRPr="00971190">
        <w:rPr>
          <w:rFonts w:ascii="Sylfaen" w:hAnsi="Sylfaen" w:cs="Sylfaen"/>
          <w:noProof/>
          <w:lang w:val="ka-GE"/>
        </w:rPr>
        <w:instrText xml:space="preserve"> QUOTE "\“" </w:instrText>
      </w:r>
      <w:r w:rsidRPr="00971190">
        <w:rPr>
          <w:rFonts w:ascii="Sylfaen" w:hAnsi="Sylfaen" w:cs="Sylfaen"/>
          <w:noProof/>
          <w:lang w:val="ka-GE"/>
        </w:rPr>
        <w:fldChar w:fldCharType="separate"/>
      </w:r>
      <w:r w:rsidR="003D4F00" w:rsidRPr="00971190">
        <w:rPr>
          <w:rFonts w:ascii="Sylfaen" w:hAnsi="Sylfaen" w:cs="Sylfaen"/>
          <w:noProof/>
          <w:lang w:val="ka-GE"/>
        </w:rPr>
        <w:instrText>“</w:instrText>
      </w:r>
      <w:r w:rsidRPr="00971190">
        <w:rPr>
          <w:rFonts w:ascii="Sylfaen" w:hAnsi="Sylfaen" w:cs="Sylfaen"/>
          <w:noProof/>
          <w:lang w:val="ka-GE"/>
        </w:rPr>
        <w:fldChar w:fldCharType="end"/>
      </w:r>
      <w:r w:rsidRPr="00971190">
        <w:rPr>
          <w:rFonts w:ascii="Sylfaen" w:hAnsi="Sylfaen" w:cs="Sylfaen"/>
          <w:noProof/>
          <w:lang w:val="ka-GE"/>
        </w:rPr>
        <w:instrText xml:space="preserve"> </w:instrText>
      </w:r>
      <w:r w:rsidRPr="00971190">
        <w:rPr>
          <w:rFonts w:ascii="Sylfaen" w:hAnsi="Sylfaen" w:cs="Sylfaen"/>
          <w:noProof/>
          <w:lang w:val="ka-GE"/>
        </w:rPr>
        <w:fldChar w:fldCharType="separate"/>
      </w:r>
      <w:bookmarkStart w:id="0" w:name="Q1"/>
      <w:r w:rsidR="003D4F00" w:rsidRPr="00971190">
        <w:rPr>
          <w:rFonts w:ascii="Sylfaen" w:hAnsi="Sylfaen" w:cs="Sylfaen"/>
          <w:noProof/>
          <w:lang w:val="ka-GE"/>
        </w:rPr>
        <w:t>“</w:t>
      </w:r>
      <w:bookmarkEnd w:id="0"/>
      <w:r w:rsidRPr="00971190">
        <w:rPr>
          <w:rFonts w:ascii="Sylfaen" w:hAnsi="Sylfaen" w:cs="Sylfaen"/>
          <w:noProof/>
          <w:lang w:val="ka-GE"/>
        </w:rPr>
        <w:fldChar w:fldCharType="end"/>
      </w:r>
      <w:r w:rsidRPr="00971190">
        <w:rPr>
          <w:rFonts w:ascii="Sylfaen" w:hAnsi="Sylfaen" w:cs="Sylfaen"/>
          <w:noProof/>
          <w:lang w:val="ka-GE"/>
        </w:rPr>
        <w:fldChar w:fldCharType="begin"/>
      </w:r>
      <w:r w:rsidRPr="00971190">
        <w:rPr>
          <w:rFonts w:ascii="Sylfaen" w:hAnsi="Sylfaen" w:cs="Sylfaen"/>
          <w:noProof/>
          <w:lang w:val="ka-GE"/>
        </w:rPr>
        <w:instrText xml:space="preserve"> SET Q2 </w:instrText>
      </w:r>
      <w:r w:rsidRPr="00971190">
        <w:rPr>
          <w:rFonts w:ascii="Sylfaen" w:hAnsi="Sylfaen" w:cs="Sylfaen"/>
          <w:noProof/>
          <w:lang w:val="ka-GE"/>
        </w:rPr>
        <w:fldChar w:fldCharType="begin"/>
      </w:r>
      <w:r w:rsidRPr="00971190">
        <w:rPr>
          <w:rFonts w:ascii="Sylfaen" w:hAnsi="Sylfaen" w:cs="Sylfaen"/>
          <w:noProof/>
          <w:lang w:val="ka-GE"/>
        </w:rPr>
        <w:instrText xml:space="preserve"> QUOTE "\”" </w:instrText>
      </w:r>
      <w:r w:rsidRPr="00971190">
        <w:rPr>
          <w:rFonts w:ascii="Sylfaen" w:hAnsi="Sylfaen" w:cs="Sylfaen"/>
          <w:noProof/>
          <w:lang w:val="ka-GE"/>
        </w:rPr>
        <w:fldChar w:fldCharType="separate"/>
      </w:r>
      <w:r w:rsidR="003D4F00" w:rsidRPr="00971190">
        <w:rPr>
          <w:rFonts w:ascii="Sylfaen" w:hAnsi="Sylfaen" w:cs="Sylfaen"/>
          <w:noProof/>
          <w:lang w:val="ka-GE"/>
        </w:rPr>
        <w:instrText>”</w:instrText>
      </w:r>
      <w:r w:rsidRPr="00971190">
        <w:rPr>
          <w:rFonts w:ascii="Sylfaen" w:hAnsi="Sylfaen" w:cs="Sylfaen"/>
          <w:noProof/>
          <w:lang w:val="ka-GE"/>
        </w:rPr>
        <w:fldChar w:fldCharType="end"/>
      </w:r>
      <w:r w:rsidRPr="00971190">
        <w:rPr>
          <w:rFonts w:ascii="Sylfaen" w:hAnsi="Sylfaen" w:cs="Sylfaen"/>
          <w:noProof/>
          <w:lang w:val="ka-GE"/>
        </w:rPr>
        <w:instrText xml:space="preserve"> </w:instrText>
      </w:r>
      <w:r w:rsidRPr="00971190">
        <w:rPr>
          <w:rFonts w:ascii="Sylfaen" w:hAnsi="Sylfaen" w:cs="Sylfaen"/>
          <w:noProof/>
          <w:lang w:val="ka-GE"/>
        </w:rPr>
        <w:fldChar w:fldCharType="separate"/>
      </w:r>
      <w:bookmarkStart w:id="1" w:name="Q2"/>
      <w:r w:rsidR="003D4F00" w:rsidRPr="00971190">
        <w:rPr>
          <w:rFonts w:ascii="Sylfaen" w:hAnsi="Sylfaen" w:cs="Sylfaen"/>
          <w:noProof/>
          <w:lang w:val="ka-GE"/>
        </w:rPr>
        <w:t>”</w:t>
      </w:r>
      <w:bookmarkEnd w:id="1"/>
      <w:r w:rsidRPr="00971190">
        <w:rPr>
          <w:rFonts w:ascii="Sylfaen" w:hAnsi="Sylfaen" w:cs="Sylfaen"/>
          <w:noProof/>
          <w:lang w:val="ka-GE"/>
        </w:rPr>
        <w:fldChar w:fldCharType="end"/>
      </w:r>
      <w:r w:rsidR="001C77B9" w:rsidRPr="00971190">
        <w:rPr>
          <w:rFonts w:ascii="Sylfaen" w:hAnsi="Sylfaen"/>
          <w:lang w:val="ka-GE"/>
        </w:rPr>
        <w:fldChar w:fldCharType="begin"/>
      </w:r>
      <w:r w:rsidR="001C77B9" w:rsidRPr="00971190">
        <w:rPr>
          <w:rFonts w:ascii="Sylfaen" w:hAnsi="Sylfaen"/>
          <w:lang w:val="ka-GE"/>
        </w:rPr>
        <w:instrText xml:space="preserve">  </w:instrText>
      </w:r>
      <w:r w:rsidR="001C77B9" w:rsidRPr="00971190">
        <w:rPr>
          <w:rFonts w:ascii="Sylfaen" w:hAnsi="Sylfaen"/>
          <w:lang w:val="ka-GE"/>
        </w:rPr>
        <w:fldChar w:fldCharType="end"/>
      </w:r>
      <w:r w:rsidR="001320F0" w:rsidRPr="00971190">
        <w:rPr>
          <w:rFonts w:ascii="Sylfaen" w:hAnsi="Sylfaen"/>
          <w:noProof/>
        </w:rPr>
        <w:drawing>
          <wp:inline distT="0" distB="0" distL="0" distR="0" wp14:anchorId="5C116182" wp14:editId="21D693DE">
            <wp:extent cx="1526540" cy="453390"/>
            <wp:effectExtent l="0" t="0" r="0" b="3810"/>
            <wp:docPr id="5" name="Picture 5"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453390"/>
                    </a:xfrm>
                    <a:prstGeom prst="rect">
                      <a:avLst/>
                    </a:prstGeom>
                    <a:noFill/>
                    <a:ln>
                      <a:noFill/>
                    </a:ln>
                  </pic:spPr>
                </pic:pic>
              </a:graphicData>
            </a:graphic>
          </wp:inline>
        </w:drawing>
      </w:r>
      <w:r w:rsidR="006655A7" w:rsidRPr="00971190">
        <w:rPr>
          <w:rFonts w:ascii="Sylfaen" w:hAnsi="Sylfaen"/>
          <w:noProof/>
          <w:lang w:val="ka-GE"/>
        </w:rPr>
        <w:t xml:space="preserve"> </w:t>
      </w:r>
    </w:p>
    <w:p w14:paraId="14B54C81" w14:textId="77777777" w:rsidR="00481FBB" w:rsidRPr="00971190" w:rsidRDefault="00481FBB" w:rsidP="001320F0">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971190">
        <w:rPr>
          <w:rFonts w:ascii="Sylfaen" w:hAnsi="Sylfaen"/>
          <w:b/>
          <w:lang w:val="ka-GE"/>
        </w:rPr>
        <w:t>ხელშეკრულების მნიშვნელოვანი პირობები</w:t>
      </w:r>
    </w:p>
    <w:p w14:paraId="0A449F2C" w14:textId="2D38723A" w:rsidR="001320F0" w:rsidRPr="00971190" w:rsidRDefault="001320F0" w:rsidP="001028CA">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971190">
        <w:rPr>
          <w:rFonts w:ascii="Sylfaen" w:hAnsi="Sylfaen"/>
          <w:b/>
          <w:lang w:val="ka-GE"/>
        </w:rPr>
        <w:t>ს</w:t>
      </w:r>
      <w:r w:rsidR="00481FBB" w:rsidRPr="00971190">
        <w:rPr>
          <w:rFonts w:ascii="Sylfaen" w:hAnsi="Sylfaen"/>
          <w:b/>
          <w:lang w:val="ka-GE"/>
        </w:rPr>
        <w:t>აბანკო კრედიტის ხელშეკრულების</w:t>
      </w:r>
      <w:r w:rsidRPr="00971190">
        <w:rPr>
          <w:rFonts w:ascii="Sylfaen" w:hAnsi="Sylfaen"/>
          <w:b/>
          <w:lang w:val="ka-GE"/>
        </w:rPr>
        <w:t xml:space="preserve"> #</w:t>
      </w:r>
      <w:r w:rsidR="0067210C" w:rsidRPr="00971190">
        <w:rPr>
          <w:rFonts w:ascii="Sylfaen" w:hAnsi="Sylfaen"/>
          <w:b/>
          <w:lang w:val="ka-GE"/>
        </w:rPr>
        <w:fldChar w:fldCharType="begin"/>
      </w:r>
      <w:r w:rsidR="0067210C" w:rsidRPr="00971190">
        <w:rPr>
          <w:rFonts w:ascii="Sylfaen" w:hAnsi="Sylfaen"/>
          <w:b/>
          <w:lang w:val="ka-GE"/>
        </w:rPr>
        <w:instrText xml:space="preserve"> MERGEFIELD AgreementNo </w:instrText>
      </w:r>
      <w:r w:rsidR="0067210C" w:rsidRPr="00971190">
        <w:rPr>
          <w:rFonts w:ascii="Sylfaen" w:hAnsi="Sylfaen"/>
          <w:b/>
          <w:lang w:val="ka-GE"/>
        </w:rPr>
        <w:fldChar w:fldCharType="separate"/>
      </w:r>
      <w:r w:rsidR="001C2262">
        <w:rPr>
          <w:rFonts w:ascii="Sylfaen" w:hAnsi="Sylfaen"/>
          <w:b/>
          <w:noProof/>
        </w:rPr>
        <w:t>12345</w:t>
      </w:r>
      <w:r w:rsidR="003D4F00" w:rsidRPr="00971190">
        <w:rPr>
          <w:rFonts w:ascii="Sylfaen" w:hAnsi="Sylfaen"/>
          <w:b/>
          <w:noProof/>
          <w:lang w:val="ka-GE"/>
        </w:rPr>
        <w:t>-Loan-</w:t>
      </w:r>
      <w:r w:rsidR="001C2262">
        <w:rPr>
          <w:rFonts w:ascii="Sylfaen" w:hAnsi="Sylfaen"/>
          <w:b/>
          <w:noProof/>
        </w:rPr>
        <w:t>12345</w:t>
      </w:r>
      <w:r w:rsidR="0067210C" w:rsidRPr="00971190">
        <w:rPr>
          <w:rFonts w:ascii="Sylfaen" w:hAnsi="Sylfaen"/>
          <w:b/>
          <w:lang w:val="ka-GE"/>
        </w:rPr>
        <w:fldChar w:fldCharType="end"/>
      </w:r>
      <w:r w:rsidR="00481FBB" w:rsidRPr="00971190">
        <w:rPr>
          <w:rFonts w:ascii="Sylfaen" w:hAnsi="Sylfaen"/>
          <w:lang w:val="ka-GE"/>
        </w:rPr>
        <w:t xml:space="preserve"> </w:t>
      </w:r>
      <w:r w:rsidR="00481FBB" w:rsidRPr="00971190">
        <w:rPr>
          <w:rFonts w:ascii="Sylfaen" w:hAnsi="Sylfaen"/>
          <w:b/>
          <w:lang w:val="ka-GE"/>
        </w:rPr>
        <w:t>თავსართი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246"/>
      </w:tblGrid>
      <w:tr w:rsidR="006F3857" w14:paraId="77F79F2D" w14:textId="77777777" w:rsidTr="005549DF">
        <w:tc>
          <w:tcPr>
            <w:tcW w:w="5068" w:type="dxa"/>
          </w:tcPr>
          <w:p w14:paraId="6E43B717" w14:textId="77777777" w:rsidR="006F3857" w:rsidRDefault="006F3857" w:rsidP="006F3857">
            <w:pPr>
              <w:jc w:val="right"/>
              <w:rPr>
                <w:rFonts w:ascii="Sylfaen" w:hAnsi="Sylfaen" w:cs="Sylfaen"/>
                <w:b/>
                <w:lang w:val="ka-GE"/>
              </w:rPr>
            </w:pPr>
          </w:p>
        </w:tc>
        <w:tc>
          <w:tcPr>
            <w:tcW w:w="5246" w:type="dxa"/>
          </w:tcPr>
          <w:p w14:paraId="36D3D74E" w14:textId="1862B877" w:rsidR="006F3857" w:rsidRPr="001C2262" w:rsidRDefault="001C2262" w:rsidP="006F3857">
            <w:pPr>
              <w:jc w:val="right"/>
              <w:rPr>
                <w:rFonts w:ascii="Sylfaen" w:hAnsi="Sylfaen" w:cs="Sylfaen"/>
                <w:b/>
              </w:rPr>
            </w:pPr>
            <w:r>
              <w:rPr>
                <w:rFonts w:ascii="Sylfaen" w:hAnsi="Sylfaen"/>
                <w:b/>
              </w:rPr>
              <w:t>DD.MM.YY</w:t>
            </w:r>
          </w:p>
        </w:tc>
      </w:tr>
    </w:tbl>
    <w:p w14:paraId="72ED404E" w14:textId="52BD0EA5" w:rsidR="006F3857" w:rsidRPr="00971190" w:rsidRDefault="006F3857" w:rsidP="006F3857">
      <w:pPr>
        <w:jc w:val="right"/>
        <w:rPr>
          <w:rFonts w:ascii="Sylfaen" w:hAnsi="Sylfaen" w:cs="Sylfaen"/>
          <w:b/>
          <w:lang w:val="ka-GE"/>
        </w:rPr>
      </w:pPr>
    </w:p>
    <w:p w14:paraId="73341721" w14:textId="77777777" w:rsidR="006F3857" w:rsidRDefault="006F3857" w:rsidP="006F3857">
      <w:pPr>
        <w:jc w:val="center"/>
        <w:rPr>
          <w:rFonts w:ascii="Sylfaen" w:hAnsi="Sylfaen"/>
          <w:b/>
          <w:lang w:val="ka-GE"/>
        </w:rPr>
      </w:pPr>
      <w:r w:rsidRPr="00971190">
        <w:rPr>
          <w:rFonts w:ascii="Sylfaen" w:hAnsi="Sylfaen" w:cs="Sylfaen"/>
          <w:b/>
          <w:lang w:val="ka-GE"/>
        </w:rPr>
        <w:t>კრედიტის საპროცენტო განაკვეთი</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95"/>
      </w:tblGrid>
      <w:tr w:rsidR="00575C4F" w14:paraId="29F9DC76" w14:textId="77777777" w:rsidTr="00575C4F">
        <w:tc>
          <w:tcPr>
            <w:tcW w:w="4219" w:type="dxa"/>
          </w:tcPr>
          <w:p w14:paraId="33686945" w14:textId="6EE43D98" w:rsidR="00575C4F" w:rsidRDefault="00575C4F" w:rsidP="006F3857">
            <w:pPr>
              <w:rPr>
                <w:rFonts w:ascii="Sylfaen" w:hAnsi="Sylfaen" w:cs="Sylfaen"/>
                <w:lang w:val="ka-GE"/>
              </w:rPr>
            </w:pPr>
            <w:r>
              <w:rPr>
                <w:rFonts w:ascii="Sylfaen" w:hAnsi="Sylfaen" w:cs="Sylfaen"/>
                <w:lang w:val="ka-GE"/>
              </w:rPr>
              <w:t>კრედიტის საპროცენტო განაკვეთის ტიპი</w:t>
            </w:r>
          </w:p>
        </w:tc>
        <w:tc>
          <w:tcPr>
            <w:tcW w:w="6095" w:type="dxa"/>
          </w:tcPr>
          <w:p w14:paraId="479B402D" w14:textId="75A8AC62" w:rsidR="00575C4F" w:rsidRPr="00971190" w:rsidRDefault="00575C4F" w:rsidP="006F3857">
            <w:pPr>
              <w:rPr>
                <w:rFonts w:ascii="Sylfaen" w:hAnsi="Sylfaen" w:cs="Sylfaen"/>
                <w:lang w:val="ka-GE"/>
              </w:rPr>
            </w:pPr>
            <w:r>
              <w:rPr>
                <w:rFonts w:ascii="Sylfaen" w:hAnsi="Sylfaen" w:cs="Sylfaen"/>
                <w:lang w:val="ka-GE"/>
              </w:rPr>
              <w:t>ფიქსირებული</w:t>
            </w:r>
          </w:p>
        </w:tc>
      </w:tr>
      <w:tr w:rsidR="006F3857" w14:paraId="015E0BE5" w14:textId="77777777" w:rsidTr="00575C4F">
        <w:tc>
          <w:tcPr>
            <w:tcW w:w="4219" w:type="dxa"/>
          </w:tcPr>
          <w:p w14:paraId="634BC62E" w14:textId="5540492D" w:rsidR="006F3857" w:rsidRDefault="006F3857" w:rsidP="006F3857">
            <w:pPr>
              <w:rPr>
                <w:rFonts w:ascii="Sylfaen" w:hAnsi="Sylfaen" w:cs="Sylfaen"/>
                <w:b/>
                <w:lang w:val="ka-GE"/>
              </w:rPr>
            </w:pPr>
            <w:r>
              <w:rPr>
                <w:rFonts w:ascii="Sylfaen" w:hAnsi="Sylfaen" w:cs="Sylfaen"/>
                <w:lang w:val="ka-GE"/>
              </w:rPr>
              <w:t xml:space="preserve">კრედიტის წლიური </w:t>
            </w:r>
            <w:r w:rsidRPr="00971190">
              <w:rPr>
                <w:rFonts w:ascii="Sylfaen" w:hAnsi="Sylfaen" w:cs="Sylfaen"/>
                <w:lang w:val="ka-GE"/>
              </w:rPr>
              <w:t>საპროცენტო განაკვეთი:</w:t>
            </w:r>
          </w:p>
        </w:tc>
        <w:tc>
          <w:tcPr>
            <w:tcW w:w="6095" w:type="dxa"/>
          </w:tcPr>
          <w:p w14:paraId="02A3F084" w14:textId="4BA77E7D" w:rsidR="006F3857" w:rsidRDefault="006F3857" w:rsidP="006F3857">
            <w:pPr>
              <w:rPr>
                <w:rFonts w:ascii="Sylfaen" w:hAnsi="Sylfaen" w:cs="Sylfaen"/>
                <w:b/>
                <w:lang w:val="ka-GE"/>
              </w:rPr>
            </w:pPr>
            <w:r w:rsidRPr="00971190">
              <w:rPr>
                <w:rFonts w:ascii="Sylfaen" w:hAnsi="Sylfaen" w:cs="Sylfaen"/>
                <w:lang w:val="ka-GE"/>
              </w:rPr>
              <w:t>წლიური</w:t>
            </w:r>
            <w:r w:rsidRPr="00971190">
              <w:rPr>
                <w:rFonts w:ascii="Sylfaen" w:hAnsi="Sylfaen"/>
                <w:lang w:val="ka-GE"/>
              </w:rPr>
              <w:t xml:space="preserve"> </w:t>
            </w:r>
            <w:r w:rsidR="001C2262">
              <w:rPr>
                <w:rFonts w:ascii="Sylfaen" w:hAnsi="Sylfaen"/>
              </w:rPr>
              <w:t>X</w:t>
            </w:r>
            <w:r w:rsidRPr="00971190">
              <w:rPr>
                <w:rFonts w:ascii="Sylfaen" w:hAnsi="Sylfaen"/>
                <w:lang w:val="ka-GE"/>
              </w:rPr>
              <w:t>%</w:t>
            </w:r>
          </w:p>
        </w:tc>
      </w:tr>
      <w:tr w:rsidR="006F3857" w14:paraId="041C2855" w14:textId="77777777" w:rsidTr="00575C4F">
        <w:tc>
          <w:tcPr>
            <w:tcW w:w="4219" w:type="dxa"/>
          </w:tcPr>
          <w:p w14:paraId="05D1997D" w14:textId="1E44141F" w:rsidR="006F3857" w:rsidRDefault="006F3857" w:rsidP="006F3857">
            <w:pPr>
              <w:rPr>
                <w:rFonts w:ascii="Sylfaen" w:hAnsi="Sylfaen" w:cs="Sylfaen"/>
                <w:b/>
                <w:lang w:val="ka-GE"/>
              </w:rPr>
            </w:pPr>
            <w:r w:rsidRPr="007C7A12">
              <w:rPr>
                <w:rFonts w:ascii="Sylfaen" w:hAnsi="Sylfaen" w:cs="Sylfaen"/>
                <w:lang w:val="ka-GE"/>
              </w:rPr>
              <w:t>კრედიტის</w:t>
            </w:r>
            <w:r>
              <w:rPr>
                <w:rFonts w:ascii="Sylfaen" w:hAnsi="Sylfaen" w:cs="Sylfaen"/>
                <w:sz w:val="20"/>
                <w:szCs w:val="16"/>
                <w:lang w:val="ka-GE"/>
              </w:rPr>
              <w:t xml:space="preserve"> </w:t>
            </w:r>
            <w:r w:rsidRPr="00971190">
              <w:rPr>
                <w:rFonts w:ascii="Sylfaen" w:hAnsi="Sylfaen" w:cs="Sylfaen"/>
                <w:lang w:val="ka-GE"/>
              </w:rPr>
              <w:t>ეფექტური საპროცენტო განაკვეთი:</w:t>
            </w:r>
          </w:p>
        </w:tc>
        <w:tc>
          <w:tcPr>
            <w:tcW w:w="6095" w:type="dxa"/>
          </w:tcPr>
          <w:p w14:paraId="70E8A598" w14:textId="3546E2A8" w:rsidR="006F3857" w:rsidRDefault="001C2262" w:rsidP="006F3857">
            <w:pPr>
              <w:rPr>
                <w:rFonts w:ascii="Sylfaen" w:hAnsi="Sylfaen" w:cs="Sylfaen"/>
                <w:b/>
                <w:lang w:val="ka-GE"/>
              </w:rPr>
            </w:pPr>
            <w:r>
              <w:rPr>
                <w:rFonts w:ascii="Sylfaen" w:hAnsi="Sylfaen"/>
              </w:rPr>
              <w:t>X</w:t>
            </w:r>
            <w:r w:rsidR="006F3857">
              <w:rPr>
                <w:rFonts w:ascii="Sylfaen" w:hAnsi="Sylfaen"/>
                <w:lang w:val="ka-GE"/>
              </w:rPr>
              <w:t>%</w:t>
            </w:r>
          </w:p>
        </w:tc>
      </w:tr>
    </w:tbl>
    <w:p w14:paraId="52851B29" w14:textId="77777777" w:rsidR="006F3857" w:rsidRDefault="006F3857" w:rsidP="001320F0">
      <w:pPr>
        <w:jc w:val="center"/>
        <w:rPr>
          <w:rFonts w:ascii="Sylfaen" w:hAnsi="Sylfaen"/>
          <w:b/>
          <w:lang w:val="ka-GE"/>
        </w:rPr>
      </w:pPr>
    </w:p>
    <w:p w14:paraId="5B07D3C6" w14:textId="45E5EC19" w:rsidR="001320F0" w:rsidRPr="00971190" w:rsidRDefault="001320F0" w:rsidP="001320F0">
      <w:pPr>
        <w:jc w:val="center"/>
        <w:rPr>
          <w:rFonts w:ascii="Sylfaen" w:hAnsi="Sylfaen"/>
          <w:b/>
          <w:lang w:val="ka-GE"/>
        </w:rPr>
      </w:pPr>
      <w:r w:rsidRPr="00971190">
        <w:rPr>
          <w:rFonts w:ascii="Sylfaen" w:hAnsi="Sylfaen"/>
          <w:b/>
          <w:lang w:val="ka-GE"/>
        </w:rPr>
        <w:t>ფინანსური ხარჯები</w:t>
      </w:r>
    </w:p>
    <w:tbl>
      <w:tblPr>
        <w:tblW w:w="10314" w:type="dxa"/>
        <w:tblLayout w:type="fixed"/>
        <w:tblLook w:val="01E0" w:firstRow="1" w:lastRow="1" w:firstColumn="1" w:lastColumn="1" w:noHBand="0" w:noVBand="0"/>
      </w:tblPr>
      <w:tblGrid>
        <w:gridCol w:w="4219"/>
        <w:gridCol w:w="6095"/>
      </w:tblGrid>
      <w:tr w:rsidR="009C1542" w:rsidRPr="009C1542" w14:paraId="4FAE4649" w14:textId="77777777" w:rsidTr="00575C4F">
        <w:tc>
          <w:tcPr>
            <w:tcW w:w="4219" w:type="dxa"/>
          </w:tcPr>
          <w:p w14:paraId="56542FB1" w14:textId="77777777" w:rsidR="001320F0" w:rsidRPr="009C1542" w:rsidRDefault="001320F0" w:rsidP="00426936">
            <w:pPr>
              <w:rPr>
                <w:rFonts w:ascii="Sylfaen" w:hAnsi="Sylfaen" w:cs="Sylfaen"/>
                <w:lang w:val="ka-GE"/>
              </w:rPr>
            </w:pPr>
            <w:r w:rsidRPr="009C1542">
              <w:rPr>
                <w:rFonts w:ascii="Sylfaen" w:hAnsi="Sylfaen" w:cs="Sylfaen"/>
                <w:lang w:val="ka-GE"/>
              </w:rPr>
              <w:t>ყოველთვიური შენატანი</w:t>
            </w:r>
            <w:r w:rsidR="004D609D" w:rsidRPr="009C1542">
              <w:rPr>
                <w:rFonts w:ascii="Sylfaen" w:hAnsi="Sylfaen" w:cs="Sylfaen"/>
                <w:lang w:val="ka-GE"/>
              </w:rPr>
              <w:t xml:space="preserve"> (ძირი</w:t>
            </w:r>
            <w:r w:rsidR="001E746C" w:rsidRPr="009C1542">
              <w:rPr>
                <w:rFonts w:ascii="Sylfaen" w:hAnsi="Sylfaen" w:cs="Sylfaen"/>
                <w:lang w:val="ka-GE"/>
              </w:rPr>
              <w:t>თადი თანხა</w:t>
            </w:r>
            <w:r w:rsidR="004D609D" w:rsidRPr="009C1542">
              <w:rPr>
                <w:rFonts w:ascii="Sylfaen" w:hAnsi="Sylfaen" w:cs="Sylfaen"/>
                <w:lang w:val="ka-GE"/>
              </w:rPr>
              <w:t>, პროცენტი</w:t>
            </w:r>
            <w:r w:rsidR="001E746C" w:rsidRPr="009C1542">
              <w:rPr>
                <w:rFonts w:ascii="Sylfaen" w:hAnsi="Sylfaen" w:cs="Sylfaen"/>
                <w:lang w:val="ka-GE"/>
              </w:rPr>
              <w:t>)</w:t>
            </w:r>
            <w:r w:rsidRPr="009C1542">
              <w:rPr>
                <w:rFonts w:ascii="Sylfaen" w:hAnsi="Sylfaen" w:cs="Sylfaen"/>
                <w:lang w:val="ka-GE"/>
              </w:rPr>
              <w:t>:</w:t>
            </w:r>
          </w:p>
        </w:tc>
        <w:tc>
          <w:tcPr>
            <w:tcW w:w="6095" w:type="dxa"/>
          </w:tcPr>
          <w:p w14:paraId="76B66E31" w14:textId="63D9E2E4" w:rsidR="001320F0" w:rsidRPr="009C1542" w:rsidRDefault="001C2262" w:rsidP="00F15010">
            <w:pPr>
              <w:rPr>
                <w:rFonts w:ascii="Sylfaen" w:hAnsi="Sylfaen" w:cs="Sylfaen"/>
                <w:highlight w:val="green"/>
                <w:lang w:val="ka-GE"/>
              </w:rPr>
            </w:pPr>
            <w:r>
              <w:rPr>
                <w:rFonts w:ascii="Sylfaen" w:hAnsi="Sylfaen"/>
              </w:rPr>
              <w:t>X</w:t>
            </w:r>
            <w:r w:rsidR="001320F0" w:rsidRPr="009C1542">
              <w:rPr>
                <w:rFonts w:ascii="Sylfaen" w:hAnsi="Sylfaen"/>
                <w:lang w:val="ka-GE"/>
              </w:rPr>
              <w:t xml:space="preserve"> </w:t>
            </w:r>
            <w:r w:rsidR="00CE53C1" w:rsidRPr="009C1542">
              <w:rPr>
                <w:rFonts w:ascii="Sylfaen" w:hAnsi="Sylfaen"/>
                <w:lang w:val="ka-GE"/>
              </w:rPr>
              <w:fldChar w:fldCharType="begin"/>
            </w:r>
            <w:r w:rsidR="00CE53C1" w:rsidRPr="009C1542">
              <w:rPr>
                <w:rFonts w:ascii="Sylfaen" w:hAnsi="Sylfaen"/>
                <w:lang w:val="ka-GE"/>
              </w:rPr>
              <w:instrText xml:space="preserve"> MERGEFIELD </w:instrText>
            </w:r>
            <w:r w:rsidR="00265568" w:rsidRPr="009C1542">
              <w:rPr>
                <w:rFonts w:ascii="Sylfaen" w:hAnsi="Sylfaen"/>
                <w:lang w:val="ka-GE"/>
              </w:rPr>
              <w:instrText>ContractCurrency</w:instrText>
            </w:r>
            <w:r w:rsidR="00CE53C1" w:rsidRPr="009C1542">
              <w:rPr>
                <w:rFonts w:ascii="Sylfaen" w:hAnsi="Sylfaen"/>
                <w:lang w:val="ka-GE"/>
              </w:rPr>
              <w:instrText xml:space="preserve"> </w:instrText>
            </w:r>
            <w:r w:rsidR="00CE53C1" w:rsidRPr="009C1542">
              <w:rPr>
                <w:rFonts w:ascii="Sylfaen" w:hAnsi="Sylfaen"/>
                <w:lang w:val="ka-GE"/>
              </w:rPr>
              <w:fldChar w:fldCharType="separate"/>
            </w:r>
            <w:r w:rsidR="003D4F00" w:rsidRPr="009C1542">
              <w:rPr>
                <w:rFonts w:ascii="Sylfaen" w:hAnsi="Sylfaen"/>
                <w:noProof/>
                <w:lang w:val="ka-GE"/>
              </w:rPr>
              <w:t>GEL</w:t>
            </w:r>
            <w:r w:rsidR="00CE53C1" w:rsidRPr="009C1542">
              <w:rPr>
                <w:rFonts w:ascii="Sylfaen" w:hAnsi="Sylfaen"/>
                <w:lang w:val="ka-GE"/>
              </w:rPr>
              <w:fldChar w:fldCharType="end"/>
            </w:r>
          </w:p>
        </w:tc>
      </w:tr>
      <w:tr w:rsidR="00575C4F" w:rsidRPr="009C1542" w14:paraId="62C8EDFE" w14:textId="77777777" w:rsidTr="00575C4F">
        <w:tc>
          <w:tcPr>
            <w:tcW w:w="4219" w:type="dxa"/>
          </w:tcPr>
          <w:p w14:paraId="045AED4C" w14:textId="284C6C3C" w:rsidR="00575C4F" w:rsidRPr="009C1542" w:rsidRDefault="00575C4F" w:rsidP="00426936">
            <w:pPr>
              <w:rPr>
                <w:rFonts w:ascii="Sylfaen" w:hAnsi="Sylfaen" w:cs="Sylfaen"/>
                <w:lang w:val="ka-GE"/>
              </w:rPr>
            </w:pPr>
            <w:r>
              <w:rPr>
                <w:rFonts w:ascii="Sylfaen" w:hAnsi="Sylfaen" w:cs="Sylfaen"/>
                <w:lang w:val="ka-GE"/>
              </w:rPr>
              <w:t>ვადის ბოლოს შესატანი</w:t>
            </w:r>
          </w:p>
        </w:tc>
        <w:tc>
          <w:tcPr>
            <w:tcW w:w="6095" w:type="dxa"/>
          </w:tcPr>
          <w:p w14:paraId="2F4E1D5B" w14:textId="4D1ACC97" w:rsidR="00575C4F" w:rsidRPr="001C2262" w:rsidRDefault="001C2262" w:rsidP="00F15010">
            <w:pPr>
              <w:rPr>
                <w:rFonts w:ascii="Sylfaen" w:hAnsi="Sylfaen"/>
              </w:rPr>
            </w:pPr>
            <w:r>
              <w:rPr>
                <w:rFonts w:ascii="Sylfaen" w:hAnsi="Sylfaen"/>
              </w:rPr>
              <w:t>X GEL</w:t>
            </w:r>
          </w:p>
        </w:tc>
      </w:tr>
      <w:tr w:rsidR="009C1542" w:rsidRPr="009C1542" w14:paraId="14A444E3" w14:textId="77777777" w:rsidTr="00575C4F">
        <w:trPr>
          <w:trHeight w:val="189"/>
        </w:trPr>
        <w:tc>
          <w:tcPr>
            <w:tcW w:w="4219" w:type="dxa"/>
          </w:tcPr>
          <w:p w14:paraId="6BCB3B5A" w14:textId="46D63238" w:rsidR="00750D10" w:rsidRPr="009C1542" w:rsidRDefault="00617F4F" w:rsidP="002155E1">
            <w:pPr>
              <w:rPr>
                <w:rFonts w:ascii="Sylfaen" w:hAnsi="Sylfaen"/>
                <w:lang w:val="ka-GE"/>
              </w:rPr>
            </w:pPr>
            <w:r w:rsidRPr="009C1542">
              <w:rPr>
                <w:rFonts w:ascii="Sylfaen" w:hAnsi="Sylfaen"/>
                <w:lang w:val="ka-GE"/>
              </w:rPr>
              <w:t xml:space="preserve">ბარათიდან </w:t>
            </w:r>
            <w:r w:rsidR="00750D10" w:rsidRPr="009C1542">
              <w:rPr>
                <w:rFonts w:ascii="Sylfaen" w:hAnsi="Sylfaen"/>
                <w:lang w:val="ka-GE"/>
              </w:rPr>
              <w:t>თანხის გატანის საკომისიო:</w:t>
            </w:r>
          </w:p>
        </w:tc>
        <w:tc>
          <w:tcPr>
            <w:tcW w:w="6095" w:type="dxa"/>
          </w:tcPr>
          <w:p w14:paraId="6EB0EDEB" w14:textId="77777777" w:rsidR="00750D10" w:rsidRPr="009C1542" w:rsidRDefault="00592F90" w:rsidP="00B747FC">
            <w:pPr>
              <w:jc w:val="both"/>
              <w:rPr>
                <w:rFonts w:ascii="Sylfaen" w:hAnsi="Sylfaen"/>
                <w:lang w:val="ka-GE"/>
              </w:rPr>
            </w:pPr>
            <w:r w:rsidRPr="009C1542">
              <w:rPr>
                <w:rFonts w:ascii="Sylfaen" w:hAnsi="Sylfaen"/>
              </w:rPr>
              <w:t>0.2%</w:t>
            </w:r>
            <w:r w:rsidR="00B747FC" w:rsidRPr="009C1542">
              <w:rPr>
                <w:rFonts w:ascii="Sylfaen" w:hAnsi="Sylfaen"/>
              </w:rPr>
              <w:t xml:space="preserve"> </w:t>
            </w:r>
            <w:r w:rsidR="00CB23A1" w:rsidRPr="009C1542">
              <w:rPr>
                <w:rFonts w:ascii="Sylfaen" w:hAnsi="Sylfaen"/>
                <w:lang w:val="ka-GE"/>
              </w:rPr>
              <w:t>(იმ შემთხვევაში, თუ მომსახურების ტარიფებთან დაკავშირებით ბანკსა და კლიენტს შორის არ არსებობს სხვაგვარი შეთანხმება)</w:t>
            </w:r>
          </w:p>
        </w:tc>
      </w:tr>
    </w:tbl>
    <w:p w14:paraId="7CF37D52" w14:textId="77777777" w:rsidR="00BA58F7" w:rsidRPr="00971190" w:rsidRDefault="00BA58F7" w:rsidP="001320F0">
      <w:pPr>
        <w:rPr>
          <w:rFonts w:ascii="Sylfaen" w:hAnsi="Sylfaen" w:cs="Sylfaen"/>
          <w:b/>
          <w:lang w:val="ka-GE"/>
        </w:rPr>
      </w:pPr>
    </w:p>
    <w:p w14:paraId="241BB039" w14:textId="77777777" w:rsidR="001320F0" w:rsidRPr="00971190" w:rsidRDefault="001320F0" w:rsidP="001320F0">
      <w:pPr>
        <w:jc w:val="center"/>
        <w:rPr>
          <w:rFonts w:ascii="Sylfaen" w:hAnsi="Sylfaen" w:cs="Sylfaen"/>
          <w:b/>
          <w:lang w:val="ka-GE"/>
        </w:rPr>
      </w:pPr>
      <w:r w:rsidRPr="00971190">
        <w:rPr>
          <w:rFonts w:ascii="Sylfaen" w:hAnsi="Sylfaen" w:cs="Sylfaen"/>
          <w:b/>
          <w:lang w:val="ka-GE"/>
        </w:rPr>
        <w:t>ხელშეკრულების სხვა პირობები</w:t>
      </w:r>
    </w:p>
    <w:tbl>
      <w:tblPr>
        <w:tblW w:w="10314" w:type="dxa"/>
        <w:tblLook w:val="01E0" w:firstRow="1" w:lastRow="1" w:firstColumn="1" w:lastColumn="1" w:noHBand="0" w:noVBand="0"/>
      </w:tblPr>
      <w:tblGrid>
        <w:gridCol w:w="4219"/>
        <w:gridCol w:w="6095"/>
      </w:tblGrid>
      <w:tr w:rsidR="001320F0" w:rsidRPr="00971190" w14:paraId="006D66D8" w14:textId="77777777" w:rsidTr="00B42AF5">
        <w:tc>
          <w:tcPr>
            <w:tcW w:w="4219" w:type="dxa"/>
          </w:tcPr>
          <w:p w14:paraId="554430E1" w14:textId="6E4DD4E2" w:rsidR="001320F0" w:rsidRPr="00971190" w:rsidRDefault="001320F0" w:rsidP="00D10AA7">
            <w:pPr>
              <w:rPr>
                <w:rFonts w:ascii="Sylfaen" w:hAnsi="Sylfaen" w:cs="Sylfaen"/>
                <w:b/>
                <w:lang w:val="ka-GE"/>
              </w:rPr>
            </w:pPr>
            <w:r w:rsidRPr="00971190">
              <w:rPr>
                <w:rFonts w:ascii="Sylfaen" w:hAnsi="Sylfaen" w:cs="Sylfaen"/>
                <w:lang w:val="ka-GE"/>
              </w:rPr>
              <w:t>კრედიტის</w:t>
            </w:r>
            <w:r w:rsidR="00575C4F">
              <w:rPr>
                <w:rFonts w:ascii="Sylfaen" w:hAnsi="Sylfaen" w:cs="Sylfaen"/>
                <w:lang w:val="ka-GE"/>
              </w:rPr>
              <w:t xml:space="preserve"> მთლიანი</w:t>
            </w:r>
            <w:r w:rsidRPr="00971190">
              <w:rPr>
                <w:rFonts w:ascii="Sylfaen" w:hAnsi="Sylfaen" w:cs="Sylfaen"/>
                <w:lang w:val="ka-GE"/>
              </w:rPr>
              <w:t xml:space="preserve"> თანხ</w:t>
            </w:r>
            <w:r w:rsidR="00575C4F">
              <w:rPr>
                <w:rFonts w:ascii="Sylfaen" w:hAnsi="Sylfaen" w:cs="Sylfaen"/>
                <w:lang w:val="ka-GE"/>
              </w:rPr>
              <w:t>ის ოდენობა</w:t>
            </w:r>
            <w:r w:rsidRPr="00971190">
              <w:rPr>
                <w:rFonts w:ascii="Sylfaen" w:hAnsi="Sylfaen" w:cs="Sylfaen"/>
                <w:lang w:val="ka-GE"/>
              </w:rPr>
              <w:t>:</w:t>
            </w:r>
          </w:p>
        </w:tc>
        <w:tc>
          <w:tcPr>
            <w:tcW w:w="6095" w:type="dxa"/>
          </w:tcPr>
          <w:p w14:paraId="34140E17" w14:textId="6084F5E5" w:rsidR="001320F0" w:rsidRPr="009C1542" w:rsidRDefault="001C2262" w:rsidP="00433E51">
            <w:pPr>
              <w:jc w:val="both"/>
              <w:rPr>
                <w:rFonts w:ascii="Sylfaen" w:hAnsi="Sylfaen" w:cs="Sylfaen"/>
                <w:w w:val="101"/>
                <w:highlight w:val="green"/>
                <w:lang w:val="ka-GE"/>
              </w:rPr>
            </w:pPr>
            <w:r>
              <w:rPr>
                <w:rFonts w:ascii="Sylfaen" w:hAnsi="Sylfaen"/>
              </w:rPr>
              <w:t xml:space="preserve">X </w:t>
            </w:r>
            <w:r w:rsidR="00F405FC" w:rsidRPr="009C1542">
              <w:rPr>
                <w:rFonts w:ascii="Sylfaen" w:hAnsi="Sylfaen"/>
                <w:lang w:val="ka-GE"/>
              </w:rPr>
              <w:fldChar w:fldCharType="begin"/>
            </w:r>
            <w:r w:rsidR="00F405FC" w:rsidRPr="009C1542">
              <w:rPr>
                <w:rFonts w:ascii="Sylfaen" w:hAnsi="Sylfaen"/>
                <w:lang w:val="ka-GE"/>
              </w:rPr>
              <w:instrText xml:space="preserve"> MERGEFIELD </w:instrText>
            </w:r>
            <w:r w:rsidR="00265568" w:rsidRPr="009C1542">
              <w:rPr>
                <w:rFonts w:ascii="Sylfaen" w:hAnsi="Sylfaen"/>
                <w:lang w:val="ka-GE"/>
              </w:rPr>
              <w:instrText>ContractCurrency</w:instrText>
            </w:r>
            <w:r w:rsidR="00F405FC" w:rsidRPr="009C1542">
              <w:rPr>
                <w:rFonts w:ascii="Sylfaen" w:hAnsi="Sylfaen"/>
                <w:lang w:val="ka-GE"/>
              </w:rPr>
              <w:instrText xml:space="preserve"> </w:instrText>
            </w:r>
            <w:r w:rsidR="00F405FC" w:rsidRPr="009C1542">
              <w:rPr>
                <w:rFonts w:ascii="Sylfaen" w:hAnsi="Sylfaen"/>
                <w:lang w:val="ka-GE"/>
              </w:rPr>
              <w:fldChar w:fldCharType="separate"/>
            </w:r>
            <w:r w:rsidR="003D4F00" w:rsidRPr="009C1542">
              <w:rPr>
                <w:rFonts w:ascii="Sylfaen" w:hAnsi="Sylfaen"/>
                <w:noProof/>
                <w:lang w:val="ka-GE"/>
              </w:rPr>
              <w:t>GEL</w:t>
            </w:r>
            <w:r w:rsidR="00F405FC" w:rsidRPr="009C1542">
              <w:rPr>
                <w:rFonts w:ascii="Sylfaen" w:hAnsi="Sylfaen"/>
                <w:lang w:val="ka-GE"/>
              </w:rPr>
              <w:fldChar w:fldCharType="end"/>
            </w:r>
          </w:p>
        </w:tc>
      </w:tr>
      <w:tr w:rsidR="00575C4F" w:rsidRPr="00971190" w14:paraId="7D6F223E" w14:textId="77777777" w:rsidTr="00B42AF5">
        <w:tc>
          <w:tcPr>
            <w:tcW w:w="4219" w:type="dxa"/>
          </w:tcPr>
          <w:p w14:paraId="2C3F77D5" w14:textId="0F122DEC" w:rsidR="00575C4F" w:rsidRPr="00971190" w:rsidRDefault="00575C4F" w:rsidP="00D10AA7">
            <w:pPr>
              <w:rPr>
                <w:rFonts w:ascii="Sylfaen" w:hAnsi="Sylfaen" w:cs="Sylfaen"/>
                <w:lang w:val="ka-GE"/>
              </w:rPr>
            </w:pPr>
            <w:r>
              <w:rPr>
                <w:rFonts w:ascii="Sylfaen" w:hAnsi="Sylfaen" w:cs="Sylfaen"/>
                <w:lang w:val="ka-GE"/>
              </w:rPr>
              <w:t>მომხმარებლის მიერ გადასახდელი მთლიანი თანხის ოდენობა</w:t>
            </w:r>
          </w:p>
        </w:tc>
        <w:tc>
          <w:tcPr>
            <w:tcW w:w="6095" w:type="dxa"/>
          </w:tcPr>
          <w:p w14:paraId="19E4E698" w14:textId="7A4262E2" w:rsidR="00575C4F" w:rsidRPr="001C2262" w:rsidRDefault="001C2262" w:rsidP="00433E51">
            <w:pPr>
              <w:jc w:val="both"/>
              <w:rPr>
                <w:rFonts w:ascii="Sylfaen" w:hAnsi="Sylfaen"/>
              </w:rPr>
            </w:pPr>
            <w:r>
              <w:rPr>
                <w:rFonts w:ascii="Sylfaen" w:hAnsi="Sylfaen"/>
              </w:rPr>
              <w:t>X GEL</w:t>
            </w:r>
          </w:p>
        </w:tc>
      </w:tr>
      <w:tr w:rsidR="001320F0" w:rsidRPr="00971190" w14:paraId="60B8AEA5" w14:textId="77777777" w:rsidTr="00B42AF5">
        <w:tc>
          <w:tcPr>
            <w:tcW w:w="4219" w:type="dxa"/>
          </w:tcPr>
          <w:p w14:paraId="000F21D2" w14:textId="77777777" w:rsidR="001320F0" w:rsidRPr="00971190" w:rsidRDefault="001320F0" w:rsidP="00D10AA7">
            <w:pPr>
              <w:rPr>
                <w:rFonts w:ascii="Sylfaen" w:hAnsi="Sylfaen" w:cs="Sylfaen"/>
                <w:b/>
                <w:lang w:val="ka-GE"/>
              </w:rPr>
            </w:pPr>
            <w:r w:rsidRPr="00971190">
              <w:rPr>
                <w:rFonts w:ascii="Sylfaen" w:hAnsi="Sylfaen" w:cs="Sylfaen"/>
                <w:lang w:val="ka-GE"/>
              </w:rPr>
              <w:t>კრედიტის ვადა:</w:t>
            </w:r>
          </w:p>
        </w:tc>
        <w:tc>
          <w:tcPr>
            <w:tcW w:w="6095" w:type="dxa"/>
          </w:tcPr>
          <w:p w14:paraId="5F91355A" w14:textId="0F3B721F" w:rsidR="001320F0" w:rsidRPr="009C1542" w:rsidRDefault="001C2262" w:rsidP="00D10AA7">
            <w:pPr>
              <w:jc w:val="both"/>
              <w:rPr>
                <w:rFonts w:ascii="Sylfaen" w:hAnsi="Sylfaen" w:cs="Sylfaen"/>
                <w:w w:val="101"/>
                <w:highlight w:val="green"/>
                <w:lang w:val="ka-GE"/>
              </w:rPr>
            </w:pPr>
            <w:r>
              <w:rPr>
                <w:rFonts w:ascii="Sylfaen" w:hAnsi="Sylfaen"/>
              </w:rPr>
              <w:t>-</w:t>
            </w:r>
            <w:r w:rsidR="00952E11" w:rsidRPr="009C1542">
              <w:rPr>
                <w:rFonts w:ascii="Sylfaen" w:hAnsi="Sylfaen"/>
                <w:lang w:val="ka-GE"/>
              </w:rPr>
              <w:t xml:space="preserve"> </w:t>
            </w:r>
            <w:r w:rsidR="001320F0" w:rsidRPr="009C1542">
              <w:rPr>
                <w:rFonts w:ascii="Sylfaen" w:hAnsi="Sylfaen"/>
                <w:lang w:val="ka-GE"/>
              </w:rPr>
              <w:t>დღე</w:t>
            </w:r>
          </w:p>
        </w:tc>
      </w:tr>
      <w:tr w:rsidR="00575C4F" w:rsidRPr="00971190" w14:paraId="2FFBE463" w14:textId="77777777" w:rsidTr="00B42AF5">
        <w:tc>
          <w:tcPr>
            <w:tcW w:w="4219" w:type="dxa"/>
          </w:tcPr>
          <w:p w14:paraId="7BA2672D" w14:textId="7E2D01D3" w:rsidR="00575C4F" w:rsidRPr="00971190" w:rsidRDefault="00575C4F" w:rsidP="00D10AA7">
            <w:pPr>
              <w:rPr>
                <w:rFonts w:ascii="Sylfaen" w:hAnsi="Sylfaen" w:cs="Sylfaen"/>
                <w:lang w:val="ka-GE"/>
              </w:rPr>
            </w:pPr>
            <w:r>
              <w:rPr>
                <w:rFonts w:ascii="Sylfaen" w:hAnsi="Sylfaen" w:cs="Sylfaen"/>
                <w:lang w:val="ka-GE"/>
              </w:rPr>
              <w:t>საკრედიტო ხელშეკრულების მოქმედების ვადა:</w:t>
            </w:r>
          </w:p>
        </w:tc>
        <w:tc>
          <w:tcPr>
            <w:tcW w:w="6095" w:type="dxa"/>
          </w:tcPr>
          <w:p w14:paraId="205D225C" w14:textId="6CDDA17D" w:rsidR="00575C4F" w:rsidRPr="001D2F47" w:rsidRDefault="001C2262" w:rsidP="00F06BA6">
            <w:pPr>
              <w:jc w:val="both"/>
              <w:rPr>
                <w:rFonts w:ascii="Sylfaen" w:hAnsi="Sylfaen"/>
              </w:rPr>
            </w:pPr>
            <w:r>
              <w:rPr>
                <w:rFonts w:ascii="Sylfaen" w:hAnsi="Sylfaen"/>
              </w:rPr>
              <w:t>-</w:t>
            </w:r>
            <w:r w:rsidR="00575C4F" w:rsidRPr="00575C4F">
              <w:rPr>
                <w:rFonts w:ascii="Sylfaen" w:hAnsi="Sylfaen"/>
                <w:lang w:val="ka-GE"/>
              </w:rPr>
              <w:t xml:space="preserve"> დღე</w:t>
            </w:r>
          </w:p>
        </w:tc>
      </w:tr>
      <w:tr w:rsidR="001320F0" w:rsidRPr="00971190" w14:paraId="03F2AD49" w14:textId="77777777" w:rsidTr="00B42AF5">
        <w:tc>
          <w:tcPr>
            <w:tcW w:w="4219" w:type="dxa"/>
          </w:tcPr>
          <w:p w14:paraId="2810E7AE" w14:textId="77777777" w:rsidR="001320F0" w:rsidRPr="00971190" w:rsidRDefault="001320F0" w:rsidP="00D10AA7">
            <w:pPr>
              <w:rPr>
                <w:rFonts w:ascii="Sylfaen" w:hAnsi="Sylfaen" w:cs="Sylfaen"/>
                <w:b/>
                <w:lang w:val="ka-GE"/>
              </w:rPr>
            </w:pPr>
            <w:r w:rsidRPr="00971190">
              <w:rPr>
                <w:rFonts w:ascii="Sylfaen" w:hAnsi="Sylfaen" w:cs="Sylfaen"/>
                <w:lang w:val="ka-GE"/>
              </w:rPr>
              <w:t>პირგასამტეხლო ვადაგადაცილებისთვის:</w:t>
            </w:r>
          </w:p>
        </w:tc>
        <w:tc>
          <w:tcPr>
            <w:tcW w:w="6095" w:type="dxa"/>
          </w:tcPr>
          <w:p w14:paraId="2B94BBBB" w14:textId="19887B03" w:rsidR="001320F0" w:rsidRPr="00575C4F" w:rsidRDefault="005D7524" w:rsidP="00F06BA6">
            <w:pPr>
              <w:jc w:val="both"/>
              <w:rPr>
                <w:rFonts w:ascii="Sylfaen" w:hAnsi="Sylfaen" w:cs="Sylfaen"/>
                <w:b/>
                <w:highlight w:val="green"/>
                <w:lang w:val="ka-GE"/>
              </w:rPr>
            </w:pPr>
            <w:r w:rsidRPr="00971190">
              <w:rPr>
                <w:rFonts w:ascii="Sylfaen" w:hAnsi="Sylfaen"/>
                <w:lang w:val="ka-GE"/>
              </w:rPr>
              <w:t>დავალიანების</w:t>
            </w:r>
            <w:r w:rsidR="00F06AFE">
              <w:rPr>
                <w:rFonts w:ascii="Sylfaen" w:hAnsi="Sylfaen"/>
                <w:lang w:val="ka-GE"/>
              </w:rPr>
              <w:t xml:space="preserve"> თანხის</w:t>
            </w:r>
            <w:r w:rsidR="001D2F47">
              <w:rPr>
                <w:rFonts w:ascii="Sylfaen" w:hAnsi="Sylfaen"/>
                <w:lang w:val="ka-GE"/>
              </w:rPr>
              <w:t xml:space="preserve"> </w:t>
            </w:r>
            <w:r w:rsidR="00BB4B63">
              <w:rPr>
                <w:rFonts w:ascii="Sylfaen" w:hAnsi="Sylfaen"/>
                <w:lang w:val="ka-GE"/>
              </w:rPr>
              <w:t>0.27</w:t>
            </w:r>
            <w:r w:rsidR="00D57F6E" w:rsidRPr="00971190">
              <w:rPr>
                <w:rFonts w:ascii="Sylfaen" w:hAnsi="Sylfaen"/>
                <w:lang w:val="ka-GE"/>
              </w:rPr>
              <w:t>%</w:t>
            </w:r>
            <w:r w:rsidR="00F06AFE">
              <w:rPr>
                <w:rFonts w:ascii="Sylfaen" w:hAnsi="Sylfaen"/>
                <w:lang w:val="ka-GE"/>
              </w:rPr>
              <w:t xml:space="preserve"> ყოველ ვადაგადაცილებულ დღეზე</w:t>
            </w:r>
            <w:r w:rsidR="00D57F6E" w:rsidRPr="00971190">
              <w:rPr>
                <w:rFonts w:ascii="Sylfaen" w:hAnsi="Sylfaen"/>
                <w:lang w:val="ka-GE"/>
              </w:rPr>
              <w:t xml:space="preserve"> </w:t>
            </w:r>
            <w:r w:rsidR="00A013FE">
              <w:rPr>
                <w:rFonts w:ascii="Sylfaen" w:hAnsi="Sylfaen"/>
              </w:rPr>
              <w:t>(</w:t>
            </w:r>
            <w:proofErr w:type="spellStart"/>
            <w:r w:rsidR="00A013FE" w:rsidRPr="00A013FE">
              <w:rPr>
                <w:rFonts w:ascii="Sylfaen" w:hAnsi="Sylfaen"/>
              </w:rPr>
              <w:t>არაუმეტეს</w:t>
            </w:r>
            <w:proofErr w:type="spellEnd"/>
            <w:r w:rsidR="00A013FE" w:rsidRPr="00A013FE">
              <w:rPr>
                <w:rFonts w:ascii="Sylfaen" w:hAnsi="Sylfaen"/>
              </w:rPr>
              <w:t xml:space="preserve"> </w:t>
            </w:r>
            <w:proofErr w:type="spellStart"/>
            <w:r w:rsidR="00A013FE" w:rsidRPr="00A013FE">
              <w:rPr>
                <w:rFonts w:ascii="Sylfaen" w:hAnsi="Sylfaen"/>
              </w:rPr>
              <w:t>ნარჩენი</w:t>
            </w:r>
            <w:proofErr w:type="spellEnd"/>
            <w:r w:rsidR="00A013FE" w:rsidRPr="00A013FE">
              <w:rPr>
                <w:rFonts w:ascii="Sylfaen" w:hAnsi="Sylfaen"/>
              </w:rPr>
              <w:t xml:space="preserve"> </w:t>
            </w:r>
            <w:proofErr w:type="spellStart"/>
            <w:r w:rsidR="00A013FE" w:rsidRPr="00A013FE">
              <w:rPr>
                <w:rFonts w:ascii="Sylfaen" w:hAnsi="Sylfaen"/>
              </w:rPr>
              <w:t>ძირითადი</w:t>
            </w:r>
            <w:proofErr w:type="spellEnd"/>
            <w:r w:rsidR="00A013FE" w:rsidRPr="00A013FE">
              <w:rPr>
                <w:rFonts w:ascii="Sylfaen" w:hAnsi="Sylfaen"/>
              </w:rPr>
              <w:t xml:space="preserve"> </w:t>
            </w:r>
            <w:proofErr w:type="spellStart"/>
            <w:r w:rsidR="00A013FE" w:rsidRPr="00A013FE">
              <w:rPr>
                <w:rFonts w:ascii="Sylfaen" w:hAnsi="Sylfaen"/>
              </w:rPr>
              <w:t>თანხის</w:t>
            </w:r>
            <w:proofErr w:type="spellEnd"/>
            <w:r w:rsidR="00A013FE" w:rsidRPr="00A013FE">
              <w:rPr>
                <w:rFonts w:ascii="Sylfaen" w:hAnsi="Sylfaen"/>
              </w:rPr>
              <w:t xml:space="preserve"> 0.</w:t>
            </w:r>
            <w:r w:rsidR="00F06AFE">
              <w:rPr>
                <w:rFonts w:ascii="Sylfaen" w:hAnsi="Sylfaen"/>
                <w:lang w:val="ka-GE"/>
              </w:rPr>
              <w:t>27</w:t>
            </w:r>
            <w:r w:rsidR="00A013FE" w:rsidRPr="00A013FE">
              <w:rPr>
                <w:rFonts w:ascii="Sylfaen" w:hAnsi="Sylfaen"/>
              </w:rPr>
              <w:t>%-</w:t>
            </w:r>
            <w:proofErr w:type="spellStart"/>
            <w:r w:rsidR="00A013FE" w:rsidRPr="00A013FE">
              <w:rPr>
                <w:rFonts w:ascii="Sylfaen" w:hAnsi="Sylfaen"/>
              </w:rPr>
              <w:t>სა</w:t>
            </w:r>
            <w:proofErr w:type="spellEnd"/>
            <w:r w:rsidR="00A013FE" w:rsidRPr="00A013FE">
              <w:rPr>
                <w:rFonts w:ascii="Sylfaen" w:hAnsi="Sylfaen"/>
              </w:rPr>
              <w:t>)</w:t>
            </w:r>
            <w:r w:rsidR="00575C4F">
              <w:rPr>
                <w:rFonts w:ascii="Sylfaen" w:hAnsi="Sylfaen"/>
                <w:lang w:val="ka-GE"/>
              </w:rPr>
              <w:t xml:space="preserve">. </w:t>
            </w:r>
            <w:r w:rsidR="00575C4F" w:rsidRPr="00575C4F">
              <w:rPr>
                <w:rFonts w:ascii="Sylfaen" w:hAnsi="Sylfaen"/>
                <w:lang w:val="ka-GE"/>
              </w:rPr>
              <w:t>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E26D8E" w:rsidRPr="009A6689" w14:paraId="222C948B" w14:textId="77777777" w:rsidTr="00B42AF5">
        <w:tc>
          <w:tcPr>
            <w:tcW w:w="4219" w:type="dxa"/>
          </w:tcPr>
          <w:p w14:paraId="43A8BA68" w14:textId="12117C2A" w:rsidR="00E26D8E" w:rsidRPr="009A6689" w:rsidRDefault="006F3857" w:rsidP="000F26EF">
            <w:pPr>
              <w:rPr>
                <w:rFonts w:ascii="Sylfaen" w:hAnsi="Sylfaen" w:cs="Sylfaen"/>
                <w:lang w:val="ka-GE"/>
              </w:rPr>
            </w:pPr>
            <w:r>
              <w:rPr>
                <w:rFonts w:ascii="Sylfaen" w:hAnsi="Sylfaen" w:cs="Sylfaen"/>
                <w:lang w:val="ka-GE"/>
              </w:rPr>
              <w:t>შენატანების სიხშირე/მაქსიმალური</w:t>
            </w:r>
            <w:r w:rsidR="00E26D8E" w:rsidRPr="00970C02">
              <w:rPr>
                <w:rFonts w:ascii="Sylfaen" w:hAnsi="Sylfaen" w:cs="Sylfaen"/>
                <w:lang w:val="ka-GE"/>
              </w:rPr>
              <w:t xml:space="preserve"> ვადები:</w:t>
            </w:r>
          </w:p>
        </w:tc>
        <w:tc>
          <w:tcPr>
            <w:tcW w:w="6095" w:type="dxa"/>
          </w:tcPr>
          <w:p w14:paraId="3B03F722" w14:textId="64816E74" w:rsidR="00E26D8E" w:rsidRPr="009A6689" w:rsidRDefault="00E26D8E" w:rsidP="000F26EF">
            <w:pPr>
              <w:jc w:val="both"/>
              <w:rPr>
                <w:rFonts w:ascii="Sylfaen" w:hAnsi="Sylfaen"/>
                <w:lang w:val="ka-GE"/>
              </w:rPr>
            </w:pPr>
            <w:r w:rsidRPr="00B258F3">
              <w:rPr>
                <w:rFonts w:ascii="Sylfaen" w:hAnsi="Sylfaen"/>
                <w:lang w:val="ka-GE"/>
              </w:rPr>
              <w:t xml:space="preserve">ყოველთვიურად / </w:t>
            </w:r>
            <w:r w:rsidR="001C2262">
              <w:rPr>
                <w:rFonts w:ascii="Sylfaen" w:hAnsi="Sylfaen"/>
              </w:rPr>
              <w:t>X</w:t>
            </w:r>
            <w:r w:rsidRPr="00B258F3">
              <w:rPr>
                <w:rFonts w:ascii="Sylfaen" w:hAnsi="Sylfaen"/>
                <w:lang w:val="ka-GE"/>
              </w:rPr>
              <w:t xml:space="preserve"> შენატანი</w:t>
            </w:r>
          </w:p>
        </w:tc>
      </w:tr>
      <w:tr w:rsidR="00E26D8E" w:rsidRPr="009A6689" w14:paraId="36AAD2D9" w14:textId="77777777" w:rsidTr="00B42AF5">
        <w:tc>
          <w:tcPr>
            <w:tcW w:w="4219" w:type="dxa"/>
          </w:tcPr>
          <w:p w14:paraId="234B4D06" w14:textId="77777777" w:rsidR="00E26D8E" w:rsidRPr="009A6689" w:rsidRDefault="00E26D8E" w:rsidP="000F26EF">
            <w:pPr>
              <w:rPr>
                <w:rFonts w:ascii="Sylfaen" w:hAnsi="Sylfaen" w:cs="Sylfaen"/>
                <w:lang w:val="ka-GE"/>
              </w:rPr>
            </w:pPr>
            <w:r w:rsidRPr="00970C02">
              <w:rPr>
                <w:rFonts w:ascii="Sylfaen" w:hAnsi="Sylfaen" w:cs="Sylfaen"/>
                <w:lang w:val="ka-GE"/>
              </w:rPr>
              <w:t>შენატანების საერთო რაოდენობა:</w:t>
            </w:r>
          </w:p>
        </w:tc>
        <w:tc>
          <w:tcPr>
            <w:tcW w:w="6095" w:type="dxa"/>
          </w:tcPr>
          <w:p w14:paraId="1AD69F52" w14:textId="7D210C34" w:rsidR="00E26D8E" w:rsidRPr="009A6689" w:rsidRDefault="00E26D8E" w:rsidP="000F26EF">
            <w:pPr>
              <w:jc w:val="both"/>
              <w:rPr>
                <w:rFonts w:ascii="Sylfaen" w:hAnsi="Sylfaen"/>
                <w:lang w:val="ka-GE"/>
              </w:rPr>
            </w:pPr>
            <w:r w:rsidRPr="00B258F3">
              <w:rPr>
                <w:rFonts w:ascii="Sylfaen" w:hAnsi="Sylfaen"/>
                <w:lang w:val="ka-GE"/>
              </w:rPr>
              <w:t xml:space="preserve">ჯამში </w:t>
            </w:r>
            <w:r w:rsidR="001C2262">
              <w:rPr>
                <w:rFonts w:ascii="Sylfaen" w:hAnsi="Sylfaen"/>
              </w:rPr>
              <w:t>X</w:t>
            </w:r>
            <w:r w:rsidRPr="00B258F3">
              <w:rPr>
                <w:rFonts w:ascii="Sylfaen" w:hAnsi="Sylfaen"/>
                <w:lang w:val="ka-GE"/>
              </w:rPr>
              <w:t xml:space="preserve"> შენატანი</w:t>
            </w:r>
          </w:p>
        </w:tc>
      </w:tr>
      <w:tr w:rsidR="00213AF2" w:rsidRPr="009A6689" w14:paraId="27B1CF37" w14:textId="77777777" w:rsidTr="00B42AF5">
        <w:tc>
          <w:tcPr>
            <w:tcW w:w="4219" w:type="dxa"/>
          </w:tcPr>
          <w:p w14:paraId="5267A24D" w14:textId="77777777" w:rsidR="00213AF2" w:rsidRPr="00213AF2" w:rsidRDefault="00213AF2" w:rsidP="000F26EF">
            <w:pPr>
              <w:rPr>
                <w:rFonts w:ascii="Sylfaen" w:hAnsi="Sylfaen" w:cs="Sylfaen"/>
                <w:lang w:val="ka-GE"/>
              </w:rPr>
            </w:pPr>
            <w:r w:rsidRPr="00213AF2">
              <w:rPr>
                <w:rFonts w:ascii="Sylfaen" w:hAnsi="Sylfaen" w:cs="Sylfaen"/>
                <w:lang w:val="ka-GE"/>
              </w:rPr>
              <w:t>გასატანი</w:t>
            </w:r>
            <w:r w:rsidRPr="00213AF2">
              <w:rPr>
                <w:rFonts w:ascii="Sylfaen" w:hAnsi="Sylfaen"/>
                <w:lang w:val="ka-GE"/>
              </w:rPr>
              <w:t xml:space="preserve"> </w:t>
            </w:r>
            <w:r w:rsidRPr="00213AF2">
              <w:rPr>
                <w:rFonts w:ascii="Sylfaen" w:hAnsi="Sylfaen" w:cs="Sylfaen"/>
                <w:lang w:val="ka-GE"/>
              </w:rPr>
              <w:t>თანხის</w:t>
            </w:r>
            <w:r w:rsidRPr="00213AF2">
              <w:rPr>
                <w:rFonts w:ascii="Sylfaen" w:hAnsi="Sylfaen"/>
                <w:lang w:val="ka-GE"/>
              </w:rPr>
              <w:t xml:space="preserve"> </w:t>
            </w:r>
            <w:r w:rsidRPr="00213AF2">
              <w:rPr>
                <w:rFonts w:ascii="Sylfaen" w:hAnsi="Sylfaen" w:cs="Sylfaen"/>
                <w:lang w:val="ka-GE"/>
              </w:rPr>
              <w:t>ოდენობა:</w:t>
            </w:r>
          </w:p>
        </w:tc>
        <w:tc>
          <w:tcPr>
            <w:tcW w:w="6095" w:type="dxa"/>
          </w:tcPr>
          <w:p w14:paraId="6CCA4B26" w14:textId="71ABA514" w:rsidR="00213AF2" w:rsidRPr="00196406" w:rsidRDefault="001C2262" w:rsidP="000F26EF">
            <w:pPr>
              <w:jc w:val="both"/>
              <w:rPr>
                <w:rFonts w:ascii="Sylfaen" w:hAnsi="Sylfaen"/>
                <w:lang w:val="ka-GE"/>
              </w:rPr>
            </w:pPr>
            <w:r>
              <w:rPr>
                <w:rFonts w:ascii="Sylfaen" w:hAnsi="Sylfaen"/>
              </w:rPr>
              <w:t>X</w:t>
            </w:r>
            <w:r w:rsidR="00213AF2" w:rsidRPr="00213AF2">
              <w:rPr>
                <w:rFonts w:ascii="Sylfaen" w:hAnsi="Sylfaen"/>
                <w:lang w:val="ka-GE"/>
              </w:rPr>
              <w:t xml:space="preserve"> </w:t>
            </w:r>
            <w:r w:rsidR="00213AF2" w:rsidRPr="00213AF2">
              <w:rPr>
                <w:rFonts w:ascii="Sylfaen" w:hAnsi="Sylfaen"/>
                <w:lang w:val="ka-GE"/>
              </w:rPr>
              <w:fldChar w:fldCharType="begin"/>
            </w:r>
            <w:r w:rsidR="00213AF2" w:rsidRPr="00213AF2">
              <w:rPr>
                <w:rFonts w:ascii="Sylfaen" w:hAnsi="Sylfaen"/>
                <w:lang w:val="ka-GE"/>
              </w:rPr>
              <w:instrText xml:space="preserve"> MERGEFIELD ContractCurrency </w:instrText>
            </w:r>
            <w:r w:rsidR="00213AF2" w:rsidRPr="00213AF2">
              <w:rPr>
                <w:rFonts w:ascii="Sylfaen" w:hAnsi="Sylfaen"/>
                <w:lang w:val="ka-GE"/>
              </w:rPr>
              <w:fldChar w:fldCharType="separate"/>
            </w:r>
            <w:r w:rsidR="00213AF2" w:rsidRPr="00213AF2">
              <w:rPr>
                <w:rFonts w:ascii="Sylfaen" w:hAnsi="Sylfaen"/>
                <w:noProof/>
                <w:lang w:val="ka-GE"/>
              </w:rPr>
              <w:t>GEL</w:t>
            </w:r>
            <w:r w:rsidR="00213AF2" w:rsidRPr="00213AF2">
              <w:rPr>
                <w:rFonts w:ascii="Sylfaen" w:hAnsi="Sylfaen"/>
                <w:lang w:val="ka-GE"/>
              </w:rPr>
              <w:fldChar w:fldCharType="end"/>
            </w:r>
          </w:p>
        </w:tc>
      </w:tr>
      <w:tr w:rsidR="00213AF2" w:rsidRPr="009A6689" w14:paraId="447C33BB" w14:textId="77777777" w:rsidTr="00B42AF5">
        <w:tc>
          <w:tcPr>
            <w:tcW w:w="4219" w:type="dxa"/>
          </w:tcPr>
          <w:p w14:paraId="6B6745B9" w14:textId="77777777" w:rsidR="00213AF2" w:rsidRPr="00213AF2" w:rsidRDefault="00213AF2" w:rsidP="000F26EF">
            <w:pPr>
              <w:rPr>
                <w:rFonts w:ascii="Sylfaen" w:hAnsi="Sylfaen" w:cs="Sylfaen"/>
                <w:lang w:val="ka-GE"/>
              </w:rPr>
            </w:pPr>
            <w:r w:rsidRPr="00213AF2">
              <w:rPr>
                <w:rFonts w:ascii="Sylfaen" w:hAnsi="Sylfaen" w:cs="Sylfaen"/>
                <w:lang w:val="ka-GE"/>
              </w:rPr>
              <w:t>პერიოდულობა</w:t>
            </w:r>
            <w:r w:rsidRPr="00213AF2">
              <w:rPr>
                <w:rFonts w:ascii="Sylfaen" w:hAnsi="Sylfaen"/>
                <w:lang w:val="ka-GE"/>
              </w:rPr>
              <w:t>/</w:t>
            </w:r>
            <w:r w:rsidRPr="00213AF2">
              <w:rPr>
                <w:rFonts w:ascii="Sylfaen" w:hAnsi="Sylfaen" w:cs="Sylfaen"/>
                <w:lang w:val="ka-GE"/>
              </w:rPr>
              <w:t>გატანის</w:t>
            </w:r>
            <w:r w:rsidRPr="00213AF2">
              <w:rPr>
                <w:rFonts w:ascii="Sylfaen" w:hAnsi="Sylfaen"/>
                <w:lang w:val="ka-GE"/>
              </w:rPr>
              <w:t xml:space="preserve"> </w:t>
            </w:r>
            <w:r w:rsidRPr="00213AF2">
              <w:rPr>
                <w:rFonts w:ascii="Sylfaen" w:hAnsi="Sylfaen" w:cs="Sylfaen"/>
                <w:lang w:val="ka-GE"/>
              </w:rPr>
              <w:t>თარიღები/გატანების</w:t>
            </w:r>
            <w:r w:rsidRPr="00213AF2">
              <w:rPr>
                <w:rFonts w:ascii="Sylfaen" w:hAnsi="Sylfaen"/>
                <w:lang w:val="ka-GE"/>
              </w:rPr>
              <w:t xml:space="preserve"> </w:t>
            </w:r>
            <w:r w:rsidRPr="00213AF2">
              <w:rPr>
                <w:rFonts w:ascii="Sylfaen" w:hAnsi="Sylfaen" w:cs="Sylfaen"/>
                <w:lang w:val="ka-GE"/>
              </w:rPr>
              <w:t>საერთო</w:t>
            </w:r>
            <w:r w:rsidRPr="00213AF2">
              <w:rPr>
                <w:rFonts w:ascii="Sylfaen" w:hAnsi="Sylfaen"/>
                <w:lang w:val="ka-GE"/>
              </w:rPr>
              <w:t xml:space="preserve"> </w:t>
            </w:r>
            <w:r w:rsidRPr="00213AF2">
              <w:rPr>
                <w:rFonts w:ascii="Sylfaen" w:hAnsi="Sylfaen" w:cs="Sylfaen"/>
                <w:lang w:val="ka-GE"/>
              </w:rPr>
              <w:t>რაოდენობა:</w:t>
            </w:r>
          </w:p>
        </w:tc>
        <w:tc>
          <w:tcPr>
            <w:tcW w:w="6095" w:type="dxa"/>
          </w:tcPr>
          <w:p w14:paraId="73EAB4C1" w14:textId="77777777" w:rsidR="00213AF2" w:rsidRPr="00213AF2" w:rsidRDefault="00213AF2" w:rsidP="00B70149">
            <w:pPr>
              <w:jc w:val="both"/>
              <w:rPr>
                <w:rFonts w:ascii="Sylfaen" w:hAnsi="Sylfaen"/>
                <w:lang w:val="ka-GE"/>
              </w:rPr>
            </w:pPr>
            <w:r w:rsidRPr="00213AF2">
              <w:rPr>
                <w:rFonts w:ascii="Sylfaen" w:hAnsi="Sylfaen"/>
                <w:lang w:val="ka-GE"/>
              </w:rPr>
              <w:t xml:space="preserve">სესხი გაიცეს </w:t>
            </w:r>
            <w:r w:rsidRPr="00213AF2">
              <w:rPr>
                <w:rFonts w:ascii="Sylfaen" w:hAnsi="Sylfaen"/>
                <w:lang w:val="ka-GE"/>
              </w:rPr>
              <w:fldChar w:fldCharType="begin"/>
            </w:r>
            <w:r w:rsidRPr="00213AF2">
              <w:rPr>
                <w:rFonts w:ascii="Sylfaen" w:hAnsi="Sylfaen"/>
                <w:lang w:val="ka-GE"/>
              </w:rPr>
              <w:instrText xml:space="preserve"> MERGEFIELD NumberOfTranches </w:instrText>
            </w:r>
            <w:r w:rsidRPr="00213AF2">
              <w:rPr>
                <w:rFonts w:ascii="Sylfaen" w:hAnsi="Sylfaen"/>
                <w:lang w:val="ka-GE"/>
              </w:rPr>
              <w:fldChar w:fldCharType="separate"/>
            </w:r>
            <w:r w:rsidRPr="00213AF2">
              <w:rPr>
                <w:rFonts w:ascii="Sylfaen" w:hAnsi="Sylfaen"/>
                <w:noProof/>
                <w:lang w:val="ka-GE"/>
              </w:rPr>
              <w:t>1</w:t>
            </w:r>
            <w:r w:rsidRPr="00213AF2">
              <w:rPr>
                <w:rFonts w:ascii="Sylfaen" w:hAnsi="Sylfaen"/>
                <w:lang w:val="ka-GE"/>
              </w:rPr>
              <w:fldChar w:fldCharType="end"/>
            </w:r>
            <w:r w:rsidRPr="00213AF2">
              <w:rPr>
                <w:rFonts w:ascii="Sylfaen" w:hAnsi="Sylfaen"/>
                <w:lang w:val="ka-GE"/>
              </w:rPr>
              <w:t xml:space="preserve"> ტრანშად </w:t>
            </w:r>
          </w:p>
          <w:p w14:paraId="0E253558" w14:textId="77777777" w:rsidR="00213AF2" w:rsidRPr="00213AF2" w:rsidRDefault="00213AF2" w:rsidP="000F26EF">
            <w:pPr>
              <w:jc w:val="both"/>
              <w:rPr>
                <w:rFonts w:ascii="Sylfaen" w:hAnsi="Sylfaen"/>
                <w:lang w:val="ka-GE"/>
              </w:rPr>
            </w:pPr>
          </w:p>
        </w:tc>
      </w:tr>
    </w:tbl>
    <w:p w14:paraId="6BD960B3" w14:textId="77777777" w:rsidR="005A1169" w:rsidRPr="005A1169" w:rsidRDefault="005A1169" w:rsidP="001320F0">
      <w:pPr>
        <w:jc w:val="center"/>
        <w:rPr>
          <w:rFonts w:ascii="Sylfaen" w:hAnsi="Sylfaen" w:cs="Sylfaen"/>
          <w:b/>
        </w:rPr>
      </w:pPr>
    </w:p>
    <w:p w14:paraId="0D5FB615" w14:textId="77777777" w:rsidR="007C7A12" w:rsidRPr="00971190" w:rsidRDefault="007C7A12" w:rsidP="007C7A12">
      <w:pPr>
        <w:jc w:val="center"/>
        <w:rPr>
          <w:rFonts w:ascii="Sylfaen" w:hAnsi="Sylfaen" w:cs="Sylfaen"/>
          <w:b/>
          <w:lang w:val="ka-GE"/>
        </w:rPr>
      </w:pPr>
      <w:r w:rsidRPr="00971190">
        <w:rPr>
          <w:rFonts w:ascii="Sylfaen" w:hAnsi="Sylfaen" w:cs="Sylfaen"/>
          <w:b/>
          <w:lang w:val="ka-GE"/>
        </w:rPr>
        <w:t>გთხოვთ, გაითვალისწინოთ, რომ:</w:t>
      </w:r>
    </w:p>
    <w:tbl>
      <w:tblPr>
        <w:tblW w:w="0" w:type="auto"/>
        <w:tblInd w:w="-252" w:type="dxa"/>
        <w:tblLook w:val="01E0" w:firstRow="1" w:lastRow="1" w:firstColumn="1" w:lastColumn="1" w:noHBand="0" w:noVBand="0"/>
      </w:tblPr>
      <w:tblGrid>
        <w:gridCol w:w="10673"/>
      </w:tblGrid>
      <w:tr w:rsidR="007C7A12" w:rsidRPr="00971190" w14:paraId="3BC66CEA" w14:textId="77777777" w:rsidTr="006D12CE">
        <w:tc>
          <w:tcPr>
            <w:tcW w:w="11700" w:type="dxa"/>
          </w:tcPr>
          <w:p w14:paraId="2BD8EB44" w14:textId="227253CB" w:rsidR="007C7A12" w:rsidRPr="008F2762" w:rsidRDefault="00680D9E" w:rsidP="007C7A12">
            <w:pPr>
              <w:numPr>
                <w:ilvl w:val="0"/>
                <w:numId w:val="6"/>
              </w:numPr>
              <w:tabs>
                <w:tab w:val="clear" w:pos="720"/>
                <w:tab w:val="num" w:pos="180"/>
              </w:tabs>
              <w:ind w:left="180" w:hanging="180"/>
              <w:jc w:val="both"/>
              <w:rPr>
                <w:rFonts w:ascii="Sylfaen" w:hAnsi="Sylfaen"/>
                <w:lang w:val="ka-GE"/>
              </w:rPr>
            </w:pPr>
            <w:r w:rsidRPr="00680D9E">
              <w:rPr>
                <w:rFonts w:ascii="Sylfaen" w:hAnsi="Sylfaen"/>
                <w:lang w:val="ka-GE"/>
              </w:rPr>
              <w:t xml:space="preserve">ხელშეკრულების მნიშვნელოვანი პირობების (წინამდებარე თავსართში მოცემული </w:t>
            </w:r>
            <w:r w:rsidRPr="00680D9E">
              <w:rPr>
                <w:rFonts w:ascii="Sylfaen" w:hAnsi="Sylfaen"/>
                <w:lang w:val="ka-GE"/>
              </w:rPr>
              <w:lastRenderedPageBreak/>
              <w:t>პირობების, მათ შორის საპროცენტო განაკვეთის)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1 (ერთი) თვით ადრე მოკლე ტექსტური შეტყობინებით. წინასწარი შეტყობინების ვალდებულება არ არსებობს, თუ პირობის ცვლილება ხორციელდება კლიენტის სასარგებლოდ;</w:t>
            </w:r>
          </w:p>
        </w:tc>
      </w:tr>
      <w:tr w:rsidR="007C7A12" w:rsidRPr="00C650A9" w14:paraId="197CFC71" w14:textId="77777777" w:rsidTr="006D12CE">
        <w:tc>
          <w:tcPr>
            <w:tcW w:w="11700" w:type="dxa"/>
          </w:tcPr>
          <w:p w14:paraId="464D2559" w14:textId="77777777" w:rsidR="008F2762" w:rsidRPr="008F2762" w:rsidRDefault="008F2762" w:rsidP="004712D7">
            <w:pPr>
              <w:numPr>
                <w:ilvl w:val="0"/>
                <w:numId w:val="6"/>
              </w:numPr>
              <w:tabs>
                <w:tab w:val="clear" w:pos="720"/>
                <w:tab w:val="num" w:pos="180"/>
              </w:tabs>
              <w:ind w:left="180" w:hanging="180"/>
              <w:jc w:val="both"/>
              <w:rPr>
                <w:rFonts w:ascii="Sylfaen" w:hAnsi="Sylfaen"/>
                <w:lang w:val="ka-GE"/>
              </w:rPr>
            </w:pPr>
            <w:r w:rsidRPr="008F2762">
              <w:rPr>
                <w:rFonts w:ascii="Sylfaen" w:hAnsi="Sylfaen"/>
                <w:lang w:val="ka-GE"/>
              </w:rPr>
              <w:lastRenderedPageBreak/>
              <w:t>მომხმარებელს უფლება აქვს წარადგინოს პრეტენზია ბანკში ზეპირი, წერილობითი ან ელექტრონული ფორმით</w:t>
            </w:r>
            <w:r w:rsidR="00672B05">
              <w:rPr>
                <w:rFonts w:ascii="Sylfaen" w:hAnsi="Sylfaen"/>
                <w:lang w:val="ka-GE"/>
              </w:rPr>
              <w:t xml:space="preserve"> (დეტალურად მოცემულია ხელშეკრულების შესაბამის პუნქტში)</w:t>
            </w:r>
            <w:r w:rsidRPr="008F2762">
              <w:rPr>
                <w:rFonts w:ascii="Sylfaen" w:hAnsi="Sylfaen"/>
                <w:lang w:val="ka-GE"/>
              </w:rPr>
              <w:t>;</w:t>
            </w:r>
          </w:p>
          <w:p w14:paraId="189EA718" w14:textId="77777777" w:rsidR="004712D7" w:rsidRPr="008F2762" w:rsidRDefault="004712D7" w:rsidP="004712D7">
            <w:pPr>
              <w:numPr>
                <w:ilvl w:val="0"/>
                <w:numId w:val="6"/>
              </w:numPr>
              <w:tabs>
                <w:tab w:val="clear" w:pos="720"/>
                <w:tab w:val="num" w:pos="180"/>
              </w:tabs>
              <w:ind w:left="180" w:hanging="180"/>
              <w:jc w:val="both"/>
              <w:rPr>
                <w:rFonts w:ascii="Sylfaen" w:hAnsi="Sylfaen"/>
                <w:lang w:val="ka-GE"/>
              </w:rPr>
            </w:pPr>
            <w:r w:rsidRPr="008F2762">
              <w:rPr>
                <w:rFonts w:ascii="Sylfaen" w:hAnsi="Sylfaen"/>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ვებ-გვერდზე - </w:t>
            </w:r>
            <w:r w:rsidRPr="00971190">
              <w:rPr>
                <w:rFonts w:ascii="Sylfaen" w:hAnsi="Sylfaen"/>
                <w:lang w:val="ka-GE"/>
              </w:rPr>
              <w:t>www.nbg.gov.ge/cp</w:t>
            </w:r>
            <w:r w:rsidRPr="008F2762">
              <w:rPr>
                <w:rFonts w:ascii="Sylfaen" w:hAnsi="Sylfaen"/>
                <w:lang w:val="ka-GE"/>
              </w:rPr>
              <w:t xml:space="preserve"> და ცხელ ხაზზე – 032 2406 406</w:t>
            </w:r>
          </w:p>
        </w:tc>
      </w:tr>
    </w:tbl>
    <w:p w14:paraId="788AB8F6" w14:textId="77777777" w:rsidR="00D844FC" w:rsidRPr="00D844FC" w:rsidRDefault="00D844FC">
      <w:pPr>
        <w:spacing w:after="200" w:line="276" w:lineRule="auto"/>
        <w:rPr>
          <w:rFonts w:ascii="Sylfaen" w:hAnsi="Sylfaen"/>
          <w:b/>
          <w:color w:val="FF0000"/>
          <w:lang w:val="ka-GE"/>
        </w:rPr>
      </w:pPr>
    </w:p>
    <w:p w14:paraId="2B01817B" w14:textId="23E3DB0A" w:rsidR="00BD108F" w:rsidRPr="00971190" w:rsidRDefault="00BD108F">
      <w:pPr>
        <w:spacing w:after="200" w:line="276" w:lineRule="auto"/>
        <w:rPr>
          <w:rFonts w:ascii="Sylfaen" w:hAnsi="Sylfaen"/>
          <w:bCs/>
          <w:lang w:val="ka-GE"/>
        </w:rPr>
      </w:pPr>
    </w:p>
    <w:p w14:paraId="73D10DD8" w14:textId="77777777" w:rsidR="007A5A8B" w:rsidRPr="00A56C47" w:rsidRDefault="007A5A8B" w:rsidP="007A5A8B">
      <w:pPr>
        <w:jc w:val="center"/>
        <w:rPr>
          <w:rFonts w:ascii="Sylfaen" w:hAnsi="Sylfaen"/>
          <w:sz w:val="14"/>
          <w:szCs w:val="14"/>
          <w:lang w:val="ka-GE"/>
        </w:rPr>
      </w:pPr>
      <w:r w:rsidRPr="00A56C47">
        <w:rPr>
          <w:rFonts w:ascii="Sylfaen" w:hAnsi="Sylfaen"/>
          <w:noProof/>
          <w:sz w:val="14"/>
          <w:szCs w:val="14"/>
        </w:rPr>
        <w:drawing>
          <wp:inline distT="0" distB="0" distL="0" distR="0" wp14:anchorId="3FF364BE" wp14:editId="776CB698">
            <wp:extent cx="1526540" cy="453390"/>
            <wp:effectExtent l="0" t="0" r="0" b="3810"/>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453390"/>
                    </a:xfrm>
                    <a:prstGeom prst="rect">
                      <a:avLst/>
                    </a:prstGeom>
                    <a:noFill/>
                    <a:ln>
                      <a:noFill/>
                    </a:ln>
                  </pic:spPr>
                </pic:pic>
              </a:graphicData>
            </a:graphic>
          </wp:inline>
        </w:drawing>
      </w:r>
    </w:p>
    <w:p w14:paraId="360D0038" w14:textId="5FB31E1C" w:rsidR="007A5A8B" w:rsidRPr="00A56C47" w:rsidRDefault="007A5A8B" w:rsidP="007A5A8B">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A56C47">
        <w:rPr>
          <w:rFonts w:ascii="Sylfaen" w:hAnsi="Sylfaen"/>
          <w:b/>
          <w:lang w:val="ka-GE"/>
        </w:rPr>
        <w:t>საბანკო კრედიტის ხელშეკრულება #</w:t>
      </w:r>
      <w:r w:rsidR="001C77B9" w:rsidRPr="00A56C47">
        <w:rPr>
          <w:rFonts w:ascii="Sylfaen" w:hAnsi="Sylfaen"/>
          <w:b/>
          <w:lang w:val="ka-GE"/>
        </w:rPr>
        <w:fldChar w:fldCharType="begin"/>
      </w:r>
      <w:r w:rsidR="001C77B9" w:rsidRPr="00A56C47">
        <w:rPr>
          <w:rFonts w:ascii="Sylfaen" w:hAnsi="Sylfaen"/>
          <w:b/>
          <w:lang w:val="ka-GE"/>
        </w:rPr>
        <w:instrText xml:space="preserve"> MERGEFIELD AgreementNo </w:instrText>
      </w:r>
      <w:r w:rsidR="001C77B9" w:rsidRPr="00A56C47">
        <w:rPr>
          <w:rFonts w:ascii="Sylfaen" w:hAnsi="Sylfaen"/>
          <w:b/>
          <w:lang w:val="ka-GE"/>
        </w:rPr>
        <w:fldChar w:fldCharType="separate"/>
      </w:r>
      <w:r w:rsidR="001C2262">
        <w:rPr>
          <w:rFonts w:ascii="Sylfaen" w:hAnsi="Sylfaen"/>
          <w:b/>
          <w:noProof/>
        </w:rPr>
        <w:t>12345</w:t>
      </w:r>
      <w:r w:rsidR="003D4F00">
        <w:rPr>
          <w:rFonts w:ascii="Sylfaen" w:hAnsi="Sylfaen"/>
          <w:b/>
          <w:noProof/>
          <w:lang w:val="ka-GE"/>
        </w:rPr>
        <w:t>-Loan-</w:t>
      </w:r>
      <w:r w:rsidR="001C2262">
        <w:rPr>
          <w:rFonts w:ascii="Sylfaen" w:hAnsi="Sylfaen"/>
          <w:b/>
          <w:noProof/>
        </w:rPr>
        <w:t>12345</w:t>
      </w:r>
      <w:r w:rsidR="001C77B9" w:rsidRPr="00A56C47">
        <w:rPr>
          <w:rFonts w:ascii="Sylfaen" w:hAnsi="Sylfaen"/>
          <w:b/>
          <w:lang w:val="ka-GE"/>
        </w:rPr>
        <w:fldChar w:fldCharType="end"/>
      </w:r>
    </w:p>
    <w:tbl>
      <w:tblPr>
        <w:tblW w:w="10314" w:type="dxa"/>
        <w:tblLook w:val="04A0" w:firstRow="1" w:lastRow="0" w:firstColumn="1" w:lastColumn="0" w:noHBand="0" w:noVBand="1"/>
      </w:tblPr>
      <w:tblGrid>
        <w:gridCol w:w="4077"/>
        <w:gridCol w:w="6237"/>
      </w:tblGrid>
      <w:tr w:rsidR="007A5A8B" w:rsidRPr="005D2BB8" w14:paraId="5CFC2407" w14:textId="77777777" w:rsidTr="005549DF">
        <w:tc>
          <w:tcPr>
            <w:tcW w:w="4077" w:type="dxa"/>
            <w:hideMark/>
          </w:tcPr>
          <w:p w14:paraId="21D866E3" w14:textId="77777777" w:rsidR="007A5A8B" w:rsidRPr="005D2BB8" w:rsidRDefault="007A5A8B" w:rsidP="005E2EF7">
            <w:pPr>
              <w:rPr>
                <w:rFonts w:ascii="Sylfaen" w:hAnsi="Sylfaen"/>
                <w:b/>
                <w:sz w:val="20"/>
                <w:szCs w:val="20"/>
                <w:lang w:val="ka-GE"/>
              </w:rPr>
            </w:pPr>
          </w:p>
        </w:tc>
        <w:tc>
          <w:tcPr>
            <w:tcW w:w="6237" w:type="dxa"/>
            <w:hideMark/>
          </w:tcPr>
          <w:p w14:paraId="05EFD647" w14:textId="353433DC" w:rsidR="007A5A8B" w:rsidRPr="001C2262" w:rsidRDefault="001C2262" w:rsidP="007B43DA">
            <w:pPr>
              <w:jc w:val="right"/>
              <w:rPr>
                <w:rFonts w:ascii="Sylfaen" w:hAnsi="Sylfaen"/>
                <w:b/>
                <w:sz w:val="20"/>
                <w:szCs w:val="20"/>
              </w:rPr>
            </w:pPr>
            <w:r>
              <w:rPr>
                <w:rFonts w:ascii="Sylfaen" w:hAnsi="Sylfaen"/>
                <w:b/>
                <w:sz w:val="20"/>
                <w:szCs w:val="20"/>
              </w:rPr>
              <w:t>DD.MM.YY</w:t>
            </w:r>
          </w:p>
        </w:tc>
      </w:tr>
    </w:tbl>
    <w:p w14:paraId="655045E4" w14:textId="143A0F3A" w:rsidR="00ED6D1C" w:rsidRPr="004808B5" w:rsidRDefault="007A5A8B" w:rsidP="004808B5">
      <w:pPr>
        <w:tabs>
          <w:tab w:val="right" w:pos="10350"/>
        </w:tabs>
        <w:ind w:left="-180"/>
        <w:jc w:val="both"/>
        <w:rPr>
          <w:rFonts w:ascii="Sylfaen" w:hAnsi="Sylfaen"/>
          <w:sz w:val="20"/>
          <w:szCs w:val="20"/>
          <w:lang w:val="ka-GE"/>
        </w:rPr>
      </w:pPr>
      <w:r w:rsidRPr="005D2BB8">
        <w:rPr>
          <w:rFonts w:ascii="Sylfaen" w:hAnsi="Sylfaen" w:cs="Sylfaen"/>
          <w:sz w:val="20"/>
          <w:szCs w:val="20"/>
          <w:lang w:val="ka-GE"/>
        </w:rPr>
        <w:t>ერთი</w:t>
      </w:r>
      <w:r w:rsidRPr="005D2BB8">
        <w:rPr>
          <w:rFonts w:ascii="Sylfaen" w:hAnsi="Sylfaen"/>
          <w:sz w:val="20"/>
          <w:szCs w:val="20"/>
          <w:lang w:val="ka-GE"/>
        </w:rPr>
        <w:t xml:space="preserve"> </w:t>
      </w:r>
      <w:r w:rsidRPr="005D2BB8">
        <w:rPr>
          <w:rFonts w:ascii="Sylfaen" w:hAnsi="Sylfaen" w:cs="Sylfaen"/>
          <w:sz w:val="20"/>
          <w:szCs w:val="20"/>
          <w:lang w:val="ka-GE"/>
        </w:rPr>
        <w:t>მხრივ</w:t>
      </w:r>
      <w:r w:rsidRPr="005D2BB8">
        <w:rPr>
          <w:rFonts w:ascii="Sylfaen" w:hAnsi="Sylfaen"/>
          <w:sz w:val="20"/>
          <w:szCs w:val="20"/>
          <w:lang w:val="ka-GE"/>
        </w:rPr>
        <w:t xml:space="preserve">, </w:t>
      </w:r>
      <w:r w:rsidRPr="005D2BB8">
        <w:rPr>
          <w:rFonts w:ascii="Sylfaen" w:hAnsi="Sylfaen" w:cs="Sylfaen"/>
          <w:b/>
          <w:sz w:val="20"/>
          <w:szCs w:val="20"/>
          <w:lang w:val="ka-GE"/>
        </w:rPr>
        <w:t>სს</w:t>
      </w:r>
      <w:r w:rsidRPr="005D2BB8">
        <w:rPr>
          <w:rFonts w:ascii="Sylfaen" w:hAnsi="Sylfaen"/>
          <w:b/>
          <w:sz w:val="20"/>
          <w:szCs w:val="20"/>
          <w:lang w:val="ka-GE"/>
        </w:rPr>
        <w:t xml:space="preserve"> “</w:t>
      </w:r>
      <w:r w:rsidRPr="005D2BB8">
        <w:rPr>
          <w:rFonts w:ascii="Sylfaen" w:hAnsi="Sylfaen" w:cs="Sylfaen"/>
          <w:b/>
          <w:sz w:val="20"/>
          <w:szCs w:val="20"/>
          <w:lang w:val="ka-GE"/>
        </w:rPr>
        <w:t>თიბისი</w:t>
      </w:r>
      <w:r w:rsidRPr="005D2BB8">
        <w:rPr>
          <w:rFonts w:ascii="Sylfaen" w:hAnsi="Sylfaen"/>
          <w:b/>
          <w:sz w:val="20"/>
          <w:szCs w:val="20"/>
          <w:lang w:val="ka-GE"/>
        </w:rPr>
        <w:t xml:space="preserve"> </w:t>
      </w:r>
      <w:r w:rsidRPr="005D2BB8">
        <w:rPr>
          <w:rFonts w:ascii="Sylfaen" w:hAnsi="Sylfaen" w:cs="Sylfaen"/>
          <w:b/>
          <w:sz w:val="20"/>
          <w:szCs w:val="20"/>
          <w:lang w:val="ka-GE"/>
        </w:rPr>
        <w:t>ბანკი</w:t>
      </w:r>
      <w:r w:rsidRPr="005D2BB8">
        <w:rPr>
          <w:rFonts w:ascii="Sylfaen" w:hAnsi="Sylfaen"/>
          <w:b/>
          <w:sz w:val="20"/>
          <w:szCs w:val="20"/>
          <w:lang w:val="ka-GE"/>
        </w:rPr>
        <w:t>”</w:t>
      </w:r>
      <w:r w:rsidRPr="005D2BB8">
        <w:rPr>
          <w:rFonts w:ascii="Sylfaen" w:hAnsi="Sylfaen"/>
          <w:sz w:val="20"/>
          <w:szCs w:val="20"/>
          <w:lang w:val="ka-GE"/>
        </w:rPr>
        <w:t xml:space="preserve"> </w:t>
      </w:r>
      <w:r w:rsidR="001D2F47">
        <w:rPr>
          <w:rFonts w:ascii="Sylfaen" w:hAnsi="Sylfaen"/>
          <w:sz w:val="20"/>
          <w:szCs w:val="20"/>
        </w:rPr>
        <w:t>(</w:t>
      </w:r>
      <w:r w:rsidR="001D2F47">
        <w:rPr>
          <w:rFonts w:ascii="Sylfaen" w:hAnsi="Sylfaen"/>
          <w:sz w:val="20"/>
          <w:szCs w:val="20"/>
          <w:lang w:val="ka-GE"/>
        </w:rPr>
        <w:t>საიდენტიფიკაციო ნომერი: 204854595; ტელ: +99532 2272727; მისამართი: თბილისი, კ.მარჯანიშვილის ქ.#7; შემდგომში ‘’ბანკი’’)</w:t>
      </w:r>
      <w:r w:rsidR="00E425C2">
        <w:rPr>
          <w:rFonts w:ascii="Sylfaen" w:hAnsi="Sylfaen"/>
          <w:sz w:val="20"/>
          <w:szCs w:val="20"/>
          <w:lang w:val="ka-GE"/>
        </w:rPr>
        <w:t xml:space="preserve"> </w:t>
      </w:r>
      <w:r w:rsidR="00E425C2" w:rsidRPr="00E425C2">
        <w:rPr>
          <w:rFonts w:ascii="Sylfaen" w:hAnsi="Sylfaen"/>
          <w:sz w:val="20"/>
          <w:szCs w:val="20"/>
          <w:lang w:val="ka-GE"/>
        </w:rPr>
        <w:t>(საზედამხედველო ორგანო: „საქართველოს ეროვნული ბანკი“ (მის. თბილისი, სანაპიროს ქუჩა № 2)</w:t>
      </w:r>
      <w:r w:rsidR="001D2F47">
        <w:rPr>
          <w:rFonts w:ascii="Sylfaen" w:hAnsi="Sylfaen"/>
          <w:sz w:val="20"/>
          <w:szCs w:val="20"/>
          <w:lang w:val="ka-GE"/>
        </w:rPr>
        <w:t>)</w:t>
      </w:r>
      <w:r w:rsidRPr="005D2BB8">
        <w:rPr>
          <w:rFonts w:ascii="Sylfaen" w:hAnsi="Sylfaen"/>
          <w:color w:val="CCC0D9"/>
          <w:sz w:val="20"/>
          <w:szCs w:val="20"/>
          <w:lang w:val="ka-GE"/>
        </w:rPr>
        <w:t xml:space="preserve"> </w:t>
      </w:r>
      <w:r w:rsidRPr="005D2BB8">
        <w:rPr>
          <w:rFonts w:ascii="Sylfaen" w:hAnsi="Sylfaen" w:cs="Sylfaen"/>
          <w:sz w:val="20"/>
          <w:szCs w:val="20"/>
          <w:lang w:val="ka-GE"/>
        </w:rPr>
        <w:t xml:space="preserve">და </w:t>
      </w:r>
      <w:r w:rsidRPr="005D2BB8">
        <w:rPr>
          <w:rFonts w:ascii="Sylfaen" w:hAnsi="Sylfaen"/>
          <w:sz w:val="20"/>
          <w:szCs w:val="20"/>
          <w:lang w:val="ka-GE"/>
        </w:rPr>
        <w:t xml:space="preserve">მეორე მხრივ, </w:t>
      </w:r>
      <w:r w:rsidR="001C2262" w:rsidRPr="001C2262">
        <w:rPr>
          <w:rFonts w:ascii="Sylfaen" w:hAnsi="Sylfaen"/>
          <w:bCs/>
          <w:sz w:val="20"/>
          <w:szCs w:val="20"/>
        </w:rPr>
        <w:t>__________</w:t>
      </w:r>
      <w:r w:rsidRPr="005D2BB8">
        <w:rPr>
          <w:rFonts w:ascii="Sylfaen" w:hAnsi="Sylfaen"/>
          <w:sz w:val="20"/>
          <w:szCs w:val="20"/>
          <w:lang w:val="ka-GE"/>
        </w:rPr>
        <w:t xml:space="preserve"> </w:t>
      </w:r>
      <w:r w:rsidR="005B42EE" w:rsidRPr="005D2BB8">
        <w:rPr>
          <w:rFonts w:ascii="Sylfaen" w:hAnsi="Sylfaen"/>
          <w:sz w:val="20"/>
          <w:szCs w:val="20"/>
          <w:lang w:val="ka-GE"/>
        </w:rPr>
        <w:t>(შემდგომში “კლიენტი”/”მსესხებელი”)</w:t>
      </w:r>
      <w:r w:rsidRPr="005D2BB8">
        <w:rPr>
          <w:rFonts w:ascii="Sylfaen" w:hAnsi="Sylfaen"/>
          <w:sz w:val="20"/>
          <w:szCs w:val="20"/>
          <w:lang w:val="ka-GE"/>
        </w:rPr>
        <w:t xml:space="preserve"> </w:t>
      </w:r>
      <w:r w:rsidR="002C25B7" w:rsidRPr="005D2BB8">
        <w:rPr>
          <w:rFonts w:ascii="Sylfaen" w:hAnsi="Sylfaen"/>
          <w:sz w:val="20"/>
          <w:szCs w:val="20"/>
          <w:lang w:val="ka-GE"/>
        </w:rPr>
        <w:t xml:space="preserve">(პირადი ნომერი: </w:t>
      </w:r>
      <w:r w:rsidR="001C2262">
        <w:rPr>
          <w:rFonts w:ascii="Sylfaen" w:hAnsi="Sylfaen"/>
          <w:sz w:val="20"/>
          <w:szCs w:val="20"/>
        </w:rPr>
        <w:t>--------</w:t>
      </w:r>
      <w:r w:rsidR="002C25B7" w:rsidRPr="005D2BB8">
        <w:rPr>
          <w:rFonts w:ascii="Sylfaen" w:hAnsi="Sylfaen"/>
          <w:sz w:val="20"/>
          <w:szCs w:val="20"/>
          <w:lang w:val="ka-GE"/>
        </w:rPr>
        <w:t xml:space="preserve">) </w:t>
      </w:r>
      <w:r w:rsidRPr="005D2BB8">
        <w:rPr>
          <w:rFonts w:ascii="Sylfaen" w:hAnsi="Sylfaen" w:cs="Sylfaen"/>
          <w:sz w:val="20"/>
          <w:szCs w:val="20"/>
          <w:lang w:val="ka-GE"/>
        </w:rPr>
        <w:t>მხარეთა</w:t>
      </w:r>
      <w:r w:rsidRPr="005D2BB8">
        <w:rPr>
          <w:rFonts w:ascii="Sylfaen" w:hAnsi="Sylfaen"/>
          <w:sz w:val="20"/>
          <w:szCs w:val="20"/>
          <w:lang w:val="ka-GE"/>
        </w:rPr>
        <w:t xml:space="preserve"> </w:t>
      </w:r>
      <w:r w:rsidRPr="005D2BB8">
        <w:rPr>
          <w:rFonts w:ascii="Sylfaen" w:hAnsi="Sylfaen" w:cs="Sylfaen"/>
          <w:sz w:val="20"/>
          <w:szCs w:val="20"/>
          <w:lang w:val="ka-GE"/>
        </w:rPr>
        <w:t>შორის დადებული</w:t>
      </w:r>
      <w:r w:rsidRPr="005D2BB8">
        <w:rPr>
          <w:rFonts w:ascii="Sylfaen" w:hAnsi="Sylfaen"/>
          <w:color w:val="CCC0D9"/>
          <w:sz w:val="20"/>
          <w:szCs w:val="20"/>
          <w:lang w:val="ka-GE"/>
        </w:rPr>
        <w:t xml:space="preserve"> </w:t>
      </w:r>
      <w:r w:rsidRPr="005D2BB8">
        <w:rPr>
          <w:rFonts w:ascii="Sylfaen" w:hAnsi="Sylfaen" w:cs="Sylfaen"/>
          <w:sz w:val="20"/>
          <w:szCs w:val="20"/>
          <w:lang w:val="ka-GE"/>
        </w:rPr>
        <w:t>საბანკო</w:t>
      </w:r>
      <w:r w:rsidRPr="005D2BB8">
        <w:rPr>
          <w:rFonts w:ascii="Sylfaen" w:hAnsi="Sylfaen"/>
          <w:sz w:val="20"/>
          <w:szCs w:val="20"/>
          <w:lang w:val="ka-GE"/>
        </w:rPr>
        <w:t xml:space="preserve"> </w:t>
      </w:r>
      <w:r w:rsidRPr="005D2BB8">
        <w:rPr>
          <w:rFonts w:ascii="Sylfaen" w:hAnsi="Sylfaen" w:cs="Sylfaen"/>
          <w:sz w:val="20"/>
          <w:szCs w:val="20"/>
          <w:lang w:val="ka-GE"/>
        </w:rPr>
        <w:t>ოპერაციების</w:t>
      </w:r>
      <w:r w:rsidRPr="005D2BB8">
        <w:rPr>
          <w:rFonts w:ascii="Sylfaen" w:hAnsi="Sylfaen"/>
          <w:sz w:val="20"/>
          <w:szCs w:val="20"/>
          <w:lang w:val="ka-GE"/>
        </w:rPr>
        <w:t xml:space="preserve"> </w:t>
      </w:r>
      <w:r w:rsidRPr="005D2BB8">
        <w:rPr>
          <w:rFonts w:ascii="Sylfaen" w:hAnsi="Sylfaen" w:cs="Sylfaen"/>
          <w:sz w:val="20"/>
          <w:szCs w:val="20"/>
          <w:lang w:val="ka-GE"/>
        </w:rPr>
        <w:t>წარმოების</w:t>
      </w:r>
      <w:r w:rsidRPr="005D2BB8">
        <w:rPr>
          <w:rFonts w:ascii="Sylfaen" w:hAnsi="Sylfaen"/>
          <w:sz w:val="20"/>
          <w:szCs w:val="20"/>
          <w:lang w:val="ka-GE"/>
        </w:rPr>
        <w:t xml:space="preserve"> </w:t>
      </w:r>
      <w:r w:rsidRPr="005D2BB8">
        <w:rPr>
          <w:rFonts w:ascii="Sylfaen" w:hAnsi="Sylfaen" w:cs="Sylfaen"/>
          <w:sz w:val="20"/>
          <w:szCs w:val="20"/>
          <w:lang w:val="ka-GE"/>
        </w:rPr>
        <w:t>შესახებ</w:t>
      </w:r>
      <w:r w:rsidRPr="005D2BB8">
        <w:rPr>
          <w:rFonts w:ascii="Sylfaen" w:hAnsi="Sylfaen"/>
          <w:sz w:val="20"/>
          <w:szCs w:val="20"/>
          <w:lang w:val="ka-GE"/>
        </w:rPr>
        <w:t xml:space="preserve"> </w:t>
      </w:r>
      <w:r w:rsidRPr="005D2BB8">
        <w:rPr>
          <w:rFonts w:ascii="Sylfaen" w:hAnsi="Sylfaen" w:cs="Sylfaen"/>
          <w:sz w:val="20"/>
          <w:szCs w:val="20"/>
          <w:lang w:val="ka-GE"/>
        </w:rPr>
        <w:t>ხელშეკრულების</w:t>
      </w:r>
      <w:r w:rsidRPr="005D2BB8">
        <w:rPr>
          <w:rFonts w:ascii="Sylfaen" w:hAnsi="Sylfaen"/>
          <w:sz w:val="20"/>
          <w:szCs w:val="20"/>
          <w:lang w:val="ka-GE"/>
        </w:rPr>
        <w:t xml:space="preserve"> (</w:t>
      </w:r>
      <w:r w:rsidRPr="005D2BB8">
        <w:rPr>
          <w:rFonts w:ascii="Sylfaen" w:hAnsi="Sylfaen" w:cs="Sylfaen"/>
          <w:sz w:val="20"/>
          <w:szCs w:val="20"/>
          <w:lang w:val="ka-GE"/>
        </w:rPr>
        <w:t>შემდგომში</w:t>
      </w:r>
      <w:r w:rsidRPr="005D2BB8">
        <w:rPr>
          <w:rFonts w:ascii="Sylfaen" w:hAnsi="Sylfaen"/>
          <w:sz w:val="20"/>
          <w:szCs w:val="20"/>
          <w:lang w:val="ka-GE"/>
        </w:rPr>
        <w:t xml:space="preserve"> “</w:t>
      </w:r>
      <w:r w:rsidRPr="005D2BB8">
        <w:rPr>
          <w:rFonts w:ascii="Sylfaen" w:hAnsi="Sylfaen" w:cs="Sylfaen"/>
          <w:sz w:val="20"/>
          <w:szCs w:val="20"/>
          <w:lang w:val="ka-GE"/>
        </w:rPr>
        <w:t>ძირითადი</w:t>
      </w:r>
      <w:r w:rsidRPr="005D2BB8">
        <w:rPr>
          <w:rFonts w:ascii="Sylfaen" w:hAnsi="Sylfaen"/>
          <w:sz w:val="20"/>
          <w:szCs w:val="20"/>
          <w:lang w:val="ka-GE"/>
        </w:rPr>
        <w:t xml:space="preserve"> </w:t>
      </w:r>
      <w:r w:rsidRPr="005D2BB8">
        <w:rPr>
          <w:rFonts w:ascii="Sylfaen" w:hAnsi="Sylfaen" w:cs="Sylfaen"/>
          <w:sz w:val="20"/>
          <w:szCs w:val="20"/>
          <w:lang w:val="ka-GE"/>
        </w:rPr>
        <w:t>ხელშეკრულებ(ებ)ის</w:t>
      </w:r>
      <w:r w:rsidRPr="005D2BB8">
        <w:rPr>
          <w:rFonts w:ascii="Sylfaen" w:hAnsi="Sylfaen"/>
          <w:sz w:val="20"/>
          <w:szCs w:val="20"/>
          <w:lang w:val="ka-GE"/>
        </w:rPr>
        <w:t xml:space="preserve">") საფუძველზე </w:t>
      </w:r>
      <w:r w:rsidRPr="005D2BB8">
        <w:rPr>
          <w:rFonts w:ascii="Sylfaen" w:hAnsi="Sylfaen" w:cs="Sylfaen"/>
          <w:sz w:val="20"/>
          <w:szCs w:val="20"/>
          <w:lang w:val="ka-GE"/>
        </w:rPr>
        <w:t>ვდებთ</w:t>
      </w:r>
      <w:r w:rsidRPr="005D2BB8">
        <w:rPr>
          <w:rFonts w:ascii="Sylfaen" w:hAnsi="Sylfaen"/>
          <w:sz w:val="20"/>
          <w:szCs w:val="20"/>
          <w:lang w:val="ka-GE"/>
        </w:rPr>
        <w:t xml:space="preserve"> </w:t>
      </w:r>
      <w:r w:rsidRPr="005D2BB8">
        <w:rPr>
          <w:rFonts w:ascii="Sylfaen" w:hAnsi="Sylfaen" w:cs="Sylfaen"/>
          <w:sz w:val="20"/>
          <w:szCs w:val="20"/>
          <w:lang w:val="ka-GE"/>
        </w:rPr>
        <w:t>ამ</w:t>
      </w:r>
      <w:r w:rsidRPr="005D2BB8">
        <w:rPr>
          <w:rFonts w:ascii="Sylfaen" w:hAnsi="Sylfaen"/>
          <w:sz w:val="20"/>
          <w:szCs w:val="20"/>
          <w:lang w:val="ka-GE"/>
        </w:rPr>
        <w:t xml:space="preserve"> </w:t>
      </w:r>
      <w:r w:rsidRPr="005D2BB8">
        <w:rPr>
          <w:rFonts w:ascii="Sylfaen" w:hAnsi="Sylfaen" w:cs="Sylfaen"/>
          <w:sz w:val="20"/>
          <w:szCs w:val="20"/>
          <w:lang w:val="ka-GE"/>
        </w:rPr>
        <w:t>ხელშეკრულებას</w:t>
      </w:r>
      <w:r w:rsidRPr="005D2BB8">
        <w:rPr>
          <w:rFonts w:ascii="Sylfaen" w:hAnsi="Sylfaen"/>
          <w:sz w:val="20"/>
          <w:szCs w:val="20"/>
          <w:lang w:val="ka-GE"/>
        </w:rPr>
        <w:t xml:space="preserve"> </w:t>
      </w:r>
      <w:r w:rsidRPr="005D2BB8">
        <w:rPr>
          <w:rFonts w:ascii="Sylfaen" w:hAnsi="Sylfaen" w:cs="Sylfaen"/>
          <w:sz w:val="20"/>
          <w:szCs w:val="20"/>
          <w:lang w:val="ka-GE"/>
        </w:rPr>
        <w:t>და</w:t>
      </w:r>
      <w:r w:rsidRPr="005D2BB8">
        <w:rPr>
          <w:rFonts w:ascii="Sylfaen" w:hAnsi="Sylfaen"/>
          <w:sz w:val="20"/>
          <w:szCs w:val="20"/>
          <w:lang w:val="ka-GE"/>
        </w:rPr>
        <w:t xml:space="preserve"> </w:t>
      </w:r>
      <w:r w:rsidRPr="005D2BB8">
        <w:rPr>
          <w:rFonts w:ascii="Sylfaen" w:hAnsi="Sylfaen" w:cs="Sylfaen"/>
          <w:sz w:val="20"/>
          <w:szCs w:val="20"/>
          <w:lang w:val="ka-GE"/>
        </w:rPr>
        <w:t>ვთანხმდებით</w:t>
      </w:r>
      <w:r w:rsidRPr="005D2BB8">
        <w:rPr>
          <w:rFonts w:ascii="Sylfaen" w:hAnsi="Sylfaen"/>
          <w:sz w:val="20"/>
          <w:szCs w:val="20"/>
          <w:lang w:val="ka-GE"/>
        </w:rPr>
        <w:t xml:space="preserve"> </w:t>
      </w:r>
      <w:r w:rsidRPr="005D2BB8">
        <w:rPr>
          <w:rFonts w:ascii="Sylfaen" w:hAnsi="Sylfaen" w:cs="Sylfaen"/>
          <w:sz w:val="20"/>
          <w:szCs w:val="20"/>
          <w:lang w:val="ka-GE"/>
        </w:rPr>
        <w:t>შემდეგზე</w:t>
      </w:r>
      <w:r w:rsidRPr="005D2BB8">
        <w:rPr>
          <w:rFonts w:ascii="Sylfaen" w:hAnsi="Sylfaen"/>
          <w:sz w:val="20"/>
          <w:szCs w:val="20"/>
          <w:lang w:val="ka-GE"/>
        </w:rPr>
        <w:t>:</w:t>
      </w:r>
    </w:p>
    <w:p w14:paraId="53962AB9" w14:textId="77777777" w:rsidR="007A5A8B" w:rsidRPr="008A470C" w:rsidRDefault="007A5A8B" w:rsidP="004808B5">
      <w:pPr>
        <w:pStyle w:val="ListParagraph"/>
        <w:numPr>
          <w:ilvl w:val="0"/>
          <w:numId w:val="31"/>
        </w:numPr>
        <w:tabs>
          <w:tab w:val="right" w:pos="360"/>
        </w:tabs>
        <w:spacing w:before="960" w:after="360"/>
        <w:ind w:left="714" w:hanging="357"/>
        <w:jc w:val="center"/>
        <w:rPr>
          <w:rFonts w:ascii="Sylfaen" w:hAnsi="Sylfaen"/>
          <w:b/>
          <w:sz w:val="20"/>
          <w:szCs w:val="20"/>
          <w:lang w:val="ka-GE"/>
        </w:rPr>
      </w:pPr>
      <w:r w:rsidRPr="008A470C">
        <w:rPr>
          <w:rFonts w:ascii="Sylfaen" w:hAnsi="Sylfaen"/>
          <w:b/>
          <w:sz w:val="20"/>
          <w:szCs w:val="20"/>
          <w:lang w:val="ka-GE"/>
        </w:rPr>
        <w:t>ხელშეკრულების საგანი</w:t>
      </w:r>
    </w:p>
    <w:p w14:paraId="42F1CE74" w14:textId="77777777" w:rsidR="007A5A8B" w:rsidRPr="005D2BB8" w:rsidRDefault="007A5A8B" w:rsidP="006D12CE">
      <w:pPr>
        <w:numPr>
          <w:ilvl w:val="1"/>
          <w:numId w:val="1"/>
        </w:numPr>
        <w:tabs>
          <w:tab w:val="clear" w:pos="360"/>
          <w:tab w:val="num" w:pos="-180"/>
          <w:tab w:val="right" w:pos="10350"/>
        </w:tabs>
        <w:ind w:left="180"/>
        <w:jc w:val="both"/>
        <w:rPr>
          <w:rFonts w:ascii="Sylfaen" w:hAnsi="Sylfaen"/>
          <w:sz w:val="20"/>
          <w:szCs w:val="20"/>
          <w:lang w:val="ka-GE"/>
        </w:rPr>
      </w:pPr>
      <w:r w:rsidRPr="005D2BB8">
        <w:rPr>
          <w:rFonts w:ascii="Sylfaen" w:hAnsi="Sylfaen"/>
          <w:sz w:val="20"/>
          <w:szCs w:val="20"/>
          <w:lang w:val="ka-GE"/>
        </w:rPr>
        <w:t>ამ ხელშეკრულების საგანია ბანკის მიერ მსესხებლისთვის სასყიდლიანი კრედიტის მიცემა სესხის ფორმით და კლიენტის მიერ ამ ხელშეკრულებით ნაკისრი ვალდებულებების ჯეროვნად შესრულება.</w:t>
      </w:r>
    </w:p>
    <w:p w14:paraId="518A0A69" w14:textId="63FF03A8" w:rsidR="007A5A8B" w:rsidRPr="005D2BB8" w:rsidRDefault="007A5A8B" w:rsidP="006D12CE">
      <w:pPr>
        <w:numPr>
          <w:ilvl w:val="1"/>
          <w:numId w:val="1"/>
        </w:numPr>
        <w:tabs>
          <w:tab w:val="clear" w:pos="360"/>
          <w:tab w:val="num" w:pos="-180"/>
          <w:tab w:val="right" w:pos="10350"/>
        </w:tabs>
        <w:ind w:left="180"/>
        <w:jc w:val="both"/>
        <w:rPr>
          <w:rFonts w:ascii="Sylfaen" w:hAnsi="Sylfaen"/>
          <w:sz w:val="20"/>
          <w:szCs w:val="20"/>
          <w:lang w:val="ka-GE"/>
        </w:rPr>
      </w:pPr>
      <w:r w:rsidRPr="005D2BB8">
        <w:rPr>
          <w:rFonts w:ascii="Sylfaen" w:hAnsi="Sylfaen"/>
          <w:sz w:val="20"/>
          <w:szCs w:val="20"/>
          <w:lang w:val="ka-GE"/>
        </w:rPr>
        <w:t xml:space="preserve">საბანკო კრედიტის (სესხის) ძირითადი პირობები განისაზღვრება ამ ხელშეკრულების </w:t>
      </w:r>
      <w:r w:rsidR="00E4604F" w:rsidRPr="005D2BB8">
        <w:rPr>
          <w:rFonts w:ascii="Sylfaen" w:hAnsi="Sylfaen"/>
          <w:sz w:val="20"/>
          <w:szCs w:val="20"/>
          <w:lang w:val="ka-GE"/>
        </w:rPr>
        <w:t xml:space="preserve">მე-2 </w:t>
      </w:r>
      <w:r w:rsidR="00E4604F" w:rsidRPr="0006708C">
        <w:rPr>
          <w:rFonts w:ascii="Sylfaen" w:hAnsi="Sylfaen"/>
          <w:sz w:val="20"/>
          <w:szCs w:val="20"/>
          <w:lang w:val="ka-GE"/>
        </w:rPr>
        <w:t>და მე-3 მუხლებ</w:t>
      </w:r>
      <w:r w:rsidR="00E4604F" w:rsidRPr="005D2BB8">
        <w:rPr>
          <w:rFonts w:ascii="Sylfaen" w:hAnsi="Sylfaen"/>
          <w:sz w:val="20"/>
          <w:szCs w:val="20"/>
          <w:lang w:val="ka-GE"/>
        </w:rPr>
        <w:t>ით.</w:t>
      </w:r>
    </w:p>
    <w:p w14:paraId="1A0032FE" w14:textId="77777777" w:rsidR="007A5A8B" w:rsidRPr="008A470C" w:rsidRDefault="007A5A8B" w:rsidP="004808B5">
      <w:pPr>
        <w:pStyle w:val="ListParagraph"/>
        <w:numPr>
          <w:ilvl w:val="0"/>
          <w:numId w:val="1"/>
        </w:numPr>
        <w:tabs>
          <w:tab w:val="right" w:pos="10350"/>
        </w:tabs>
        <w:spacing w:before="960" w:after="360"/>
        <w:ind w:left="714" w:hanging="357"/>
        <w:jc w:val="center"/>
        <w:rPr>
          <w:rFonts w:ascii="Sylfaen" w:hAnsi="Sylfaen"/>
          <w:b/>
          <w:sz w:val="20"/>
          <w:szCs w:val="20"/>
          <w:lang w:val="ka-GE"/>
        </w:rPr>
      </w:pPr>
      <w:r w:rsidRPr="008A470C">
        <w:rPr>
          <w:rFonts w:ascii="Sylfaen" w:hAnsi="Sylfaen"/>
          <w:b/>
          <w:sz w:val="20"/>
          <w:szCs w:val="20"/>
          <w:lang w:val="ka-GE"/>
        </w:rPr>
        <w:t>საბანკო კრედიტის ძირითადი პირობები</w:t>
      </w:r>
    </w:p>
    <w:tbl>
      <w:tblPr>
        <w:tblW w:w="10348" w:type="dxa"/>
        <w:tblInd w:w="-34" w:type="dxa"/>
        <w:tblLayout w:type="fixed"/>
        <w:tblLook w:val="01E0" w:firstRow="1" w:lastRow="1" w:firstColumn="1" w:lastColumn="1" w:noHBand="0" w:noVBand="0"/>
      </w:tblPr>
      <w:tblGrid>
        <w:gridCol w:w="568"/>
        <w:gridCol w:w="3969"/>
        <w:gridCol w:w="5811"/>
      </w:tblGrid>
      <w:tr w:rsidR="009C1542" w:rsidRPr="009C1542" w14:paraId="1D21EA29" w14:textId="77777777" w:rsidTr="009C1542">
        <w:trPr>
          <w:trHeight w:val="81"/>
        </w:trPr>
        <w:tc>
          <w:tcPr>
            <w:tcW w:w="568" w:type="dxa"/>
          </w:tcPr>
          <w:p w14:paraId="14B10907" w14:textId="77777777"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2.1</w:t>
            </w:r>
          </w:p>
        </w:tc>
        <w:tc>
          <w:tcPr>
            <w:tcW w:w="3969" w:type="dxa"/>
          </w:tcPr>
          <w:p w14:paraId="66B40158"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ძირითადი ხელშეკრულება(ხელშეკრულებები):</w:t>
            </w:r>
          </w:p>
        </w:tc>
        <w:tc>
          <w:tcPr>
            <w:tcW w:w="5811" w:type="dxa"/>
          </w:tcPr>
          <w:p w14:paraId="22A488D4" w14:textId="77777777" w:rsidR="007A5A8B" w:rsidRPr="009C1542" w:rsidRDefault="007A5A8B" w:rsidP="007D32FE">
            <w:pPr>
              <w:tabs>
                <w:tab w:val="num" w:pos="-108"/>
                <w:tab w:val="right" w:pos="10350"/>
              </w:tabs>
              <w:jc w:val="both"/>
              <w:rPr>
                <w:rFonts w:ascii="Sylfaen" w:hAnsi="Sylfaen"/>
                <w:b/>
                <w:sz w:val="20"/>
                <w:szCs w:val="20"/>
                <w:highlight w:val="green"/>
                <w:lang w:val="ka-GE"/>
              </w:rPr>
            </w:pPr>
            <w:r w:rsidRPr="009C1542">
              <w:rPr>
                <w:rFonts w:ascii="Sylfaen" w:hAnsi="Sylfaen"/>
                <w:sz w:val="20"/>
                <w:szCs w:val="20"/>
                <w:lang w:val="ka-GE"/>
              </w:rPr>
              <w:t xml:space="preserve"> საბანკო ოპერაციების წარმოების შესახებ ხელშეკრულება</w:t>
            </w:r>
          </w:p>
        </w:tc>
      </w:tr>
      <w:tr w:rsidR="00E425C2" w:rsidRPr="009C1542" w14:paraId="24A8F553" w14:textId="77777777" w:rsidTr="009C1542">
        <w:tc>
          <w:tcPr>
            <w:tcW w:w="568" w:type="dxa"/>
          </w:tcPr>
          <w:p w14:paraId="23B6D6DA" w14:textId="0505973E" w:rsidR="00E425C2" w:rsidRPr="009C1542" w:rsidRDefault="00E425C2"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2.2</w:t>
            </w:r>
          </w:p>
        </w:tc>
        <w:tc>
          <w:tcPr>
            <w:tcW w:w="3969" w:type="dxa"/>
          </w:tcPr>
          <w:p w14:paraId="385D394C" w14:textId="55A18619" w:rsidR="00E425C2" w:rsidRPr="009C1542" w:rsidRDefault="00E425C2" w:rsidP="009C1542">
            <w:pPr>
              <w:tabs>
                <w:tab w:val="num" w:pos="-108"/>
                <w:tab w:val="right" w:pos="10350"/>
              </w:tabs>
              <w:rPr>
                <w:rFonts w:ascii="Sylfaen" w:hAnsi="Sylfaen"/>
                <w:sz w:val="20"/>
                <w:szCs w:val="20"/>
                <w:lang w:val="ka-GE"/>
              </w:rPr>
            </w:pPr>
            <w:r w:rsidRPr="00E425C2">
              <w:rPr>
                <w:rFonts w:ascii="Sylfaen" w:hAnsi="Sylfaen"/>
                <w:sz w:val="20"/>
                <w:szCs w:val="20"/>
                <w:lang w:val="ka-GE"/>
              </w:rPr>
              <w:t>კრედიტის ტიპი:</w:t>
            </w:r>
          </w:p>
        </w:tc>
        <w:tc>
          <w:tcPr>
            <w:tcW w:w="5811" w:type="dxa"/>
          </w:tcPr>
          <w:p w14:paraId="6B6BE123" w14:textId="2DA6D2D8" w:rsidR="00E425C2" w:rsidRPr="009C1542" w:rsidRDefault="00E425C2" w:rsidP="009C1542">
            <w:pPr>
              <w:pStyle w:val="Default"/>
              <w:jc w:val="both"/>
              <w:rPr>
                <w:color w:val="auto"/>
                <w:sz w:val="20"/>
                <w:szCs w:val="20"/>
                <w:lang w:val="ka-GE"/>
              </w:rPr>
            </w:pPr>
            <w:r w:rsidRPr="00E425C2">
              <w:rPr>
                <w:color w:val="auto"/>
                <w:sz w:val="20"/>
                <w:szCs w:val="20"/>
                <w:lang w:val="ka-GE"/>
              </w:rPr>
              <w:t>სამომხმარებლო</w:t>
            </w:r>
          </w:p>
        </w:tc>
      </w:tr>
      <w:tr w:rsidR="009C1542" w:rsidRPr="009C1542" w14:paraId="001BCE2B" w14:textId="77777777" w:rsidTr="009C1542">
        <w:tc>
          <w:tcPr>
            <w:tcW w:w="568" w:type="dxa"/>
          </w:tcPr>
          <w:p w14:paraId="3920E2C3" w14:textId="5C572AD9"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E425C2">
              <w:rPr>
                <w:rFonts w:ascii="Sylfaen" w:hAnsi="Sylfaen"/>
                <w:sz w:val="20"/>
                <w:szCs w:val="20"/>
                <w:lang w:val="ka-GE"/>
              </w:rPr>
              <w:t>3</w:t>
            </w:r>
          </w:p>
        </w:tc>
        <w:tc>
          <w:tcPr>
            <w:tcW w:w="3969" w:type="dxa"/>
          </w:tcPr>
          <w:p w14:paraId="3DA831B3"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კლიენტ(ებ)ი:</w:t>
            </w:r>
          </w:p>
        </w:tc>
        <w:tc>
          <w:tcPr>
            <w:tcW w:w="5811" w:type="dxa"/>
          </w:tcPr>
          <w:p w14:paraId="78877837" w14:textId="679ED02E" w:rsidR="007A5A8B" w:rsidRPr="009C1542" w:rsidRDefault="001C2262" w:rsidP="009C1542">
            <w:pPr>
              <w:pStyle w:val="Default"/>
              <w:jc w:val="both"/>
              <w:rPr>
                <w:b/>
                <w:color w:val="auto"/>
                <w:sz w:val="20"/>
                <w:szCs w:val="20"/>
                <w:highlight w:val="green"/>
                <w:lang w:val="ka-GE"/>
              </w:rPr>
            </w:pPr>
            <w:r>
              <w:rPr>
                <w:color w:val="auto"/>
                <w:sz w:val="20"/>
                <w:szCs w:val="20"/>
              </w:rPr>
              <w:t>_________</w:t>
            </w:r>
            <w:r w:rsidR="007A5A8B" w:rsidRPr="009C1542">
              <w:rPr>
                <w:b/>
                <w:color w:val="auto"/>
                <w:sz w:val="20"/>
                <w:szCs w:val="20"/>
                <w:lang w:val="ka-GE"/>
              </w:rPr>
              <w:t xml:space="preserve"> </w:t>
            </w:r>
            <w:r w:rsidR="000D1217" w:rsidRPr="009C1542">
              <w:rPr>
                <w:color w:val="auto"/>
                <w:sz w:val="20"/>
                <w:szCs w:val="20"/>
                <w:lang w:val="ka-GE"/>
              </w:rPr>
              <w:t xml:space="preserve">(პირადი ნომერი: </w:t>
            </w:r>
            <w:r>
              <w:rPr>
                <w:color w:val="auto"/>
                <w:sz w:val="20"/>
                <w:szCs w:val="20"/>
              </w:rPr>
              <w:t>------------</w:t>
            </w:r>
            <w:r w:rsidR="000D1217" w:rsidRPr="009C1542">
              <w:rPr>
                <w:color w:val="auto"/>
                <w:sz w:val="20"/>
                <w:szCs w:val="20"/>
                <w:lang w:val="ka-GE"/>
              </w:rPr>
              <w:t>)</w:t>
            </w:r>
          </w:p>
        </w:tc>
      </w:tr>
      <w:tr w:rsidR="009C1542" w:rsidRPr="009C1542" w14:paraId="6C88F6C1" w14:textId="77777777" w:rsidTr="009C1542">
        <w:tc>
          <w:tcPr>
            <w:tcW w:w="568" w:type="dxa"/>
          </w:tcPr>
          <w:p w14:paraId="45C10895" w14:textId="6A8E4F8C"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E425C2">
              <w:rPr>
                <w:rFonts w:ascii="Sylfaen" w:hAnsi="Sylfaen"/>
                <w:sz w:val="20"/>
                <w:szCs w:val="20"/>
                <w:lang w:val="ka-GE"/>
              </w:rPr>
              <w:t>4</w:t>
            </w:r>
          </w:p>
        </w:tc>
        <w:tc>
          <w:tcPr>
            <w:tcW w:w="3969" w:type="dxa"/>
          </w:tcPr>
          <w:p w14:paraId="1973287B"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თანხა:</w:t>
            </w:r>
          </w:p>
        </w:tc>
        <w:tc>
          <w:tcPr>
            <w:tcW w:w="5811" w:type="dxa"/>
          </w:tcPr>
          <w:p w14:paraId="71E4AB35" w14:textId="2FE7CDAA" w:rsidR="007A5A8B" w:rsidRPr="009C1542" w:rsidRDefault="001C2262" w:rsidP="007D32FE">
            <w:pPr>
              <w:tabs>
                <w:tab w:val="num" w:pos="-108"/>
                <w:tab w:val="right" w:pos="10350"/>
              </w:tabs>
              <w:jc w:val="both"/>
              <w:rPr>
                <w:rFonts w:ascii="Sylfaen" w:hAnsi="Sylfaen"/>
                <w:b/>
                <w:sz w:val="20"/>
                <w:szCs w:val="20"/>
                <w:highlight w:val="green"/>
                <w:lang w:val="ka-GE"/>
              </w:rPr>
            </w:pPr>
            <w:r>
              <w:rPr>
                <w:rFonts w:ascii="Sylfaen" w:hAnsi="Sylfaen"/>
                <w:sz w:val="20"/>
                <w:szCs w:val="20"/>
              </w:rPr>
              <w:t>X</w:t>
            </w:r>
            <w:r w:rsidR="00FA2425" w:rsidRPr="009C1542">
              <w:rPr>
                <w:rFonts w:ascii="Sylfaen" w:hAnsi="Sylfaen"/>
                <w:sz w:val="20"/>
                <w:szCs w:val="20"/>
              </w:rPr>
              <w:t xml:space="preserve"> </w:t>
            </w:r>
            <w:r w:rsidR="00D76E8D" w:rsidRPr="009C1542">
              <w:rPr>
                <w:rFonts w:ascii="Sylfaen" w:hAnsi="Sylfaen"/>
                <w:sz w:val="20"/>
                <w:szCs w:val="20"/>
                <w:lang w:val="ka-GE"/>
              </w:rPr>
              <w:fldChar w:fldCharType="begin"/>
            </w:r>
            <w:r w:rsidR="00D76E8D" w:rsidRPr="009C1542">
              <w:rPr>
                <w:rFonts w:ascii="Sylfaen" w:hAnsi="Sylfaen"/>
                <w:sz w:val="20"/>
                <w:szCs w:val="20"/>
                <w:lang w:val="ka-GE"/>
              </w:rPr>
              <w:instrText xml:space="preserve"> MERGEFIELD </w:instrText>
            </w:r>
            <w:r w:rsidR="00265568" w:rsidRPr="009C1542">
              <w:rPr>
                <w:rFonts w:ascii="Sylfaen" w:hAnsi="Sylfaen"/>
                <w:sz w:val="20"/>
                <w:szCs w:val="20"/>
                <w:lang w:val="ka-GE"/>
              </w:rPr>
              <w:instrText>ContractCurrency</w:instrText>
            </w:r>
            <w:r w:rsidR="00D76E8D" w:rsidRPr="009C1542">
              <w:rPr>
                <w:rFonts w:ascii="Sylfaen" w:hAnsi="Sylfaen"/>
                <w:sz w:val="20"/>
                <w:szCs w:val="20"/>
                <w:lang w:val="ka-GE"/>
              </w:rPr>
              <w:instrText xml:space="preserve"> </w:instrText>
            </w:r>
            <w:r w:rsidR="00D76E8D" w:rsidRPr="009C1542">
              <w:rPr>
                <w:rFonts w:ascii="Sylfaen" w:hAnsi="Sylfaen"/>
                <w:sz w:val="20"/>
                <w:szCs w:val="20"/>
                <w:lang w:val="ka-GE"/>
              </w:rPr>
              <w:fldChar w:fldCharType="separate"/>
            </w:r>
            <w:r w:rsidR="003D4F00" w:rsidRPr="009C1542">
              <w:rPr>
                <w:rFonts w:ascii="Sylfaen" w:hAnsi="Sylfaen"/>
                <w:noProof/>
                <w:sz w:val="20"/>
                <w:szCs w:val="20"/>
                <w:lang w:val="ka-GE"/>
              </w:rPr>
              <w:t>GEL</w:t>
            </w:r>
            <w:r w:rsidR="00D76E8D" w:rsidRPr="009C1542">
              <w:rPr>
                <w:rFonts w:ascii="Sylfaen" w:hAnsi="Sylfaen"/>
                <w:sz w:val="20"/>
                <w:szCs w:val="20"/>
                <w:lang w:val="ka-GE"/>
              </w:rPr>
              <w:fldChar w:fldCharType="end"/>
            </w:r>
          </w:p>
        </w:tc>
      </w:tr>
      <w:tr w:rsidR="00E425C2" w:rsidRPr="009C1542" w14:paraId="4DAEA7AE" w14:textId="77777777" w:rsidTr="009C1542">
        <w:tc>
          <w:tcPr>
            <w:tcW w:w="568" w:type="dxa"/>
          </w:tcPr>
          <w:p w14:paraId="1FF37BDB" w14:textId="242CA8B4" w:rsidR="00E425C2" w:rsidRPr="009C1542" w:rsidRDefault="00E425C2"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2.5</w:t>
            </w:r>
          </w:p>
        </w:tc>
        <w:tc>
          <w:tcPr>
            <w:tcW w:w="3969" w:type="dxa"/>
          </w:tcPr>
          <w:p w14:paraId="5AE33BC0" w14:textId="27865A0A" w:rsidR="00E425C2" w:rsidRPr="009C1542" w:rsidRDefault="00E425C2" w:rsidP="009C1542">
            <w:pPr>
              <w:tabs>
                <w:tab w:val="num" w:pos="-108"/>
                <w:tab w:val="right" w:pos="10350"/>
              </w:tabs>
              <w:rPr>
                <w:rFonts w:ascii="Sylfaen" w:hAnsi="Sylfaen"/>
                <w:sz w:val="20"/>
                <w:szCs w:val="20"/>
                <w:lang w:val="ka-GE"/>
              </w:rPr>
            </w:pPr>
            <w:r w:rsidRPr="00E425C2">
              <w:rPr>
                <w:rFonts w:ascii="Sylfaen" w:hAnsi="Sylfaen"/>
                <w:sz w:val="20"/>
                <w:szCs w:val="20"/>
                <w:lang w:val="ka-GE"/>
              </w:rPr>
              <w:t>მომხმარებლის მიერ გადასახდელი მთლიანი თანხის ოდენობა:</w:t>
            </w:r>
          </w:p>
        </w:tc>
        <w:tc>
          <w:tcPr>
            <w:tcW w:w="5811" w:type="dxa"/>
          </w:tcPr>
          <w:p w14:paraId="5A78219F" w14:textId="50E1213C" w:rsidR="00E425C2" w:rsidRPr="001C2262" w:rsidRDefault="001C2262" w:rsidP="007D32FE">
            <w:pPr>
              <w:tabs>
                <w:tab w:val="num" w:pos="-108"/>
                <w:tab w:val="right" w:pos="10350"/>
              </w:tabs>
              <w:jc w:val="both"/>
              <w:rPr>
                <w:rFonts w:ascii="Sylfaen" w:hAnsi="Sylfaen"/>
                <w:sz w:val="20"/>
                <w:szCs w:val="20"/>
              </w:rPr>
            </w:pPr>
            <w:r>
              <w:rPr>
                <w:rFonts w:ascii="Sylfaen" w:hAnsi="Sylfaen"/>
                <w:sz w:val="20"/>
                <w:szCs w:val="20"/>
              </w:rPr>
              <w:t>X GEL</w:t>
            </w:r>
          </w:p>
        </w:tc>
      </w:tr>
      <w:tr w:rsidR="009C1542" w:rsidRPr="009C1542" w14:paraId="2FBFAB8B" w14:textId="77777777" w:rsidTr="009C1542">
        <w:tc>
          <w:tcPr>
            <w:tcW w:w="568" w:type="dxa"/>
          </w:tcPr>
          <w:p w14:paraId="5D6F3688" w14:textId="62A98C4B"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C7784D">
              <w:rPr>
                <w:rFonts w:ascii="Sylfaen" w:hAnsi="Sylfaen"/>
                <w:sz w:val="20"/>
                <w:szCs w:val="20"/>
                <w:lang w:val="ka-GE"/>
              </w:rPr>
              <w:t>6</w:t>
            </w:r>
          </w:p>
        </w:tc>
        <w:tc>
          <w:tcPr>
            <w:tcW w:w="3969" w:type="dxa"/>
          </w:tcPr>
          <w:p w14:paraId="0E8BF95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ვადა:</w:t>
            </w:r>
          </w:p>
        </w:tc>
        <w:tc>
          <w:tcPr>
            <w:tcW w:w="5811" w:type="dxa"/>
          </w:tcPr>
          <w:p w14:paraId="2AE86035" w14:textId="7FEBF26D" w:rsidR="007A5A8B" w:rsidRPr="009C1542" w:rsidRDefault="001C2262" w:rsidP="007D32FE">
            <w:pPr>
              <w:tabs>
                <w:tab w:val="num" w:pos="-108"/>
                <w:tab w:val="right" w:pos="10350"/>
              </w:tabs>
              <w:jc w:val="both"/>
              <w:rPr>
                <w:rFonts w:ascii="Sylfaen" w:hAnsi="Sylfaen"/>
                <w:b/>
                <w:sz w:val="20"/>
                <w:szCs w:val="20"/>
                <w:highlight w:val="green"/>
                <w:lang w:val="ka-GE"/>
              </w:rPr>
            </w:pPr>
            <w:r>
              <w:rPr>
                <w:rFonts w:ascii="Sylfaen" w:hAnsi="Sylfaen"/>
                <w:sz w:val="20"/>
                <w:szCs w:val="20"/>
              </w:rPr>
              <w:t>----</w:t>
            </w:r>
            <w:r w:rsidR="00DB478F" w:rsidRPr="009C1542">
              <w:rPr>
                <w:rFonts w:ascii="Sylfaen" w:hAnsi="Sylfaen"/>
                <w:sz w:val="20"/>
                <w:szCs w:val="20"/>
                <w:lang w:val="ka-GE"/>
              </w:rPr>
              <w:t xml:space="preserve"> </w:t>
            </w:r>
            <w:r w:rsidR="004F4E29" w:rsidRPr="009C1542">
              <w:rPr>
                <w:rFonts w:ascii="Sylfaen" w:hAnsi="Sylfaen"/>
                <w:sz w:val="20"/>
                <w:szCs w:val="20"/>
                <w:lang w:val="ka-GE"/>
              </w:rPr>
              <w:t>დღე</w:t>
            </w:r>
          </w:p>
        </w:tc>
      </w:tr>
      <w:tr w:rsidR="00C7784D" w:rsidRPr="009C1542" w14:paraId="234926F1" w14:textId="77777777" w:rsidTr="009C1542">
        <w:tc>
          <w:tcPr>
            <w:tcW w:w="568" w:type="dxa"/>
          </w:tcPr>
          <w:p w14:paraId="238B4D0F" w14:textId="139DE4B5" w:rsidR="00C7784D" w:rsidRPr="009C1542" w:rsidRDefault="00C7784D"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2.7</w:t>
            </w:r>
          </w:p>
        </w:tc>
        <w:tc>
          <w:tcPr>
            <w:tcW w:w="3969" w:type="dxa"/>
          </w:tcPr>
          <w:p w14:paraId="3218075A" w14:textId="4E547FCA" w:rsidR="00C7784D" w:rsidRPr="009C1542" w:rsidRDefault="00854242" w:rsidP="009C1542">
            <w:pPr>
              <w:tabs>
                <w:tab w:val="num" w:pos="-108"/>
                <w:tab w:val="right" w:pos="10350"/>
              </w:tabs>
              <w:rPr>
                <w:rFonts w:ascii="Sylfaen" w:hAnsi="Sylfaen"/>
                <w:sz w:val="20"/>
                <w:szCs w:val="20"/>
                <w:lang w:val="ka-GE"/>
              </w:rPr>
            </w:pPr>
            <w:r w:rsidRPr="00854242">
              <w:rPr>
                <w:rFonts w:ascii="Sylfaen" w:hAnsi="Sylfaen"/>
                <w:sz w:val="20"/>
                <w:szCs w:val="20"/>
                <w:lang w:val="ka-GE"/>
              </w:rPr>
              <w:t>საკრედიტო ხელშეკრულების მოქმედების ვადა:</w:t>
            </w:r>
          </w:p>
        </w:tc>
        <w:tc>
          <w:tcPr>
            <w:tcW w:w="5811" w:type="dxa"/>
          </w:tcPr>
          <w:p w14:paraId="5EDEC56F" w14:textId="5B12AD4F" w:rsidR="00C7784D" w:rsidRPr="009C1542" w:rsidRDefault="001C2262" w:rsidP="007D32FE">
            <w:pPr>
              <w:tabs>
                <w:tab w:val="num" w:pos="-108"/>
                <w:tab w:val="right" w:pos="10350"/>
              </w:tabs>
              <w:jc w:val="both"/>
              <w:rPr>
                <w:rFonts w:ascii="Sylfaen" w:hAnsi="Sylfaen"/>
                <w:sz w:val="20"/>
                <w:szCs w:val="20"/>
                <w:lang w:val="ka-GE"/>
              </w:rPr>
            </w:pPr>
            <w:r>
              <w:rPr>
                <w:rFonts w:ascii="Sylfaen" w:hAnsi="Sylfaen"/>
                <w:sz w:val="20"/>
                <w:szCs w:val="20"/>
              </w:rPr>
              <w:t>----</w:t>
            </w:r>
            <w:r w:rsidR="00854242" w:rsidRPr="00854242">
              <w:rPr>
                <w:rFonts w:ascii="Sylfaen" w:hAnsi="Sylfaen"/>
                <w:sz w:val="20"/>
                <w:szCs w:val="20"/>
                <w:lang w:val="ka-GE"/>
              </w:rPr>
              <w:t xml:space="preserve"> დღე</w:t>
            </w:r>
          </w:p>
        </w:tc>
      </w:tr>
      <w:tr w:rsidR="009C1542" w:rsidRPr="009C1542" w14:paraId="106AB182" w14:textId="77777777" w:rsidTr="009C1542">
        <w:trPr>
          <w:trHeight w:val="287"/>
        </w:trPr>
        <w:tc>
          <w:tcPr>
            <w:tcW w:w="568" w:type="dxa"/>
          </w:tcPr>
          <w:p w14:paraId="6724C89D" w14:textId="1D6B8D60"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8</w:t>
            </w:r>
          </w:p>
        </w:tc>
        <w:tc>
          <w:tcPr>
            <w:tcW w:w="3969" w:type="dxa"/>
          </w:tcPr>
          <w:p w14:paraId="0931161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საპროცენტო განაკვეთი:</w:t>
            </w:r>
          </w:p>
        </w:tc>
        <w:tc>
          <w:tcPr>
            <w:tcW w:w="5811" w:type="dxa"/>
          </w:tcPr>
          <w:p w14:paraId="3B283449" w14:textId="7D233337" w:rsidR="007A5A8B" w:rsidRPr="009C1542" w:rsidRDefault="007A5A8B" w:rsidP="007D32FE">
            <w:pPr>
              <w:tabs>
                <w:tab w:val="num" w:pos="-108"/>
                <w:tab w:val="right" w:pos="10350"/>
              </w:tabs>
              <w:jc w:val="both"/>
              <w:rPr>
                <w:rFonts w:ascii="Sylfaen" w:hAnsi="Sylfaen"/>
                <w:b/>
                <w:sz w:val="20"/>
                <w:szCs w:val="20"/>
                <w:highlight w:val="green"/>
                <w:lang w:val="ka-GE"/>
              </w:rPr>
            </w:pPr>
            <w:r w:rsidRPr="009C1542">
              <w:rPr>
                <w:rFonts w:ascii="Sylfaen" w:hAnsi="Sylfaen" w:cs="Sylfaen"/>
                <w:sz w:val="20"/>
                <w:szCs w:val="20"/>
                <w:lang w:val="ka-GE"/>
              </w:rPr>
              <w:t>წლიური</w:t>
            </w:r>
            <w:r w:rsidRPr="009C1542">
              <w:rPr>
                <w:rFonts w:ascii="Sylfaen" w:hAnsi="Sylfaen"/>
                <w:sz w:val="20"/>
                <w:szCs w:val="20"/>
                <w:lang w:val="ka-GE"/>
              </w:rPr>
              <w:t xml:space="preserve"> </w:t>
            </w:r>
            <w:r w:rsidR="001C2262">
              <w:rPr>
                <w:rFonts w:ascii="Sylfaen" w:hAnsi="Sylfaen"/>
                <w:sz w:val="20"/>
                <w:szCs w:val="20"/>
              </w:rPr>
              <w:t>X</w:t>
            </w:r>
            <w:r w:rsidRPr="009C1542">
              <w:rPr>
                <w:rFonts w:ascii="Sylfaen" w:hAnsi="Sylfaen"/>
                <w:sz w:val="20"/>
                <w:szCs w:val="20"/>
                <w:lang w:val="ka-GE"/>
              </w:rPr>
              <w:t>%</w:t>
            </w:r>
          </w:p>
        </w:tc>
      </w:tr>
      <w:tr w:rsidR="00854242" w:rsidRPr="009C1542" w14:paraId="354158B1" w14:textId="77777777" w:rsidTr="009C1542">
        <w:tc>
          <w:tcPr>
            <w:tcW w:w="568" w:type="dxa"/>
          </w:tcPr>
          <w:p w14:paraId="24C8C83B" w14:textId="2C913F4D" w:rsidR="00854242" w:rsidRPr="009C1542" w:rsidRDefault="00854242"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2.9</w:t>
            </w:r>
          </w:p>
        </w:tc>
        <w:tc>
          <w:tcPr>
            <w:tcW w:w="3969" w:type="dxa"/>
          </w:tcPr>
          <w:p w14:paraId="45B64E68" w14:textId="24277732" w:rsidR="00854242" w:rsidRPr="009C1542" w:rsidRDefault="00854242" w:rsidP="009C1542">
            <w:pPr>
              <w:tabs>
                <w:tab w:val="num" w:pos="-108"/>
                <w:tab w:val="right" w:pos="4482"/>
              </w:tabs>
              <w:rPr>
                <w:rFonts w:ascii="Sylfaen" w:hAnsi="Sylfaen"/>
                <w:sz w:val="20"/>
                <w:szCs w:val="20"/>
                <w:lang w:val="ka-GE"/>
              </w:rPr>
            </w:pPr>
            <w:r w:rsidRPr="00854242">
              <w:rPr>
                <w:rFonts w:ascii="Sylfaen" w:hAnsi="Sylfaen"/>
                <w:sz w:val="20"/>
                <w:szCs w:val="20"/>
                <w:lang w:val="ka-GE"/>
              </w:rPr>
              <w:t>საპროცენტო განაკვეთის ტიპი:</w:t>
            </w:r>
          </w:p>
        </w:tc>
        <w:tc>
          <w:tcPr>
            <w:tcW w:w="5811" w:type="dxa"/>
          </w:tcPr>
          <w:p w14:paraId="7DEAD6DA" w14:textId="1C5C5E81" w:rsidR="00854242" w:rsidRPr="009C1542" w:rsidRDefault="00854242" w:rsidP="007D32FE">
            <w:pPr>
              <w:tabs>
                <w:tab w:val="num" w:pos="-198"/>
                <w:tab w:val="num" w:pos="-108"/>
                <w:tab w:val="right" w:pos="10350"/>
              </w:tabs>
              <w:jc w:val="both"/>
              <w:rPr>
                <w:rFonts w:ascii="Sylfaen" w:hAnsi="Sylfaen"/>
                <w:sz w:val="20"/>
                <w:szCs w:val="20"/>
                <w:lang w:val="ka-GE"/>
              </w:rPr>
            </w:pPr>
            <w:r w:rsidRPr="00854242">
              <w:rPr>
                <w:rFonts w:ascii="Sylfaen" w:hAnsi="Sylfaen"/>
                <w:sz w:val="20"/>
                <w:szCs w:val="20"/>
                <w:lang w:val="ka-GE"/>
              </w:rPr>
              <w:t>ფიქსირებული</w:t>
            </w:r>
          </w:p>
        </w:tc>
      </w:tr>
      <w:tr w:rsidR="009C1542" w:rsidRPr="009C1542" w14:paraId="277FA9FD" w14:textId="77777777" w:rsidTr="009C1542">
        <w:tc>
          <w:tcPr>
            <w:tcW w:w="568" w:type="dxa"/>
          </w:tcPr>
          <w:p w14:paraId="68288BA9" w14:textId="5B4B416F"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10</w:t>
            </w:r>
          </w:p>
        </w:tc>
        <w:tc>
          <w:tcPr>
            <w:tcW w:w="3969" w:type="dxa"/>
          </w:tcPr>
          <w:p w14:paraId="7682BE83" w14:textId="30342553" w:rsidR="007A5A8B" w:rsidRPr="009C1542" w:rsidRDefault="007A5A8B" w:rsidP="009C1542">
            <w:pPr>
              <w:tabs>
                <w:tab w:val="num" w:pos="-108"/>
                <w:tab w:val="right" w:pos="4482"/>
              </w:tabs>
              <w:rPr>
                <w:rFonts w:ascii="Sylfaen" w:hAnsi="Sylfaen"/>
                <w:sz w:val="20"/>
                <w:szCs w:val="20"/>
                <w:lang w:val="ka-GE"/>
              </w:rPr>
            </w:pPr>
            <w:r w:rsidRPr="009C1542">
              <w:rPr>
                <w:rFonts w:ascii="Sylfaen" w:hAnsi="Sylfaen"/>
                <w:sz w:val="20"/>
                <w:szCs w:val="20"/>
                <w:lang w:val="ka-GE"/>
              </w:rPr>
              <w:t>კრედიტის მიზნობრიობა:</w:t>
            </w:r>
          </w:p>
        </w:tc>
        <w:tc>
          <w:tcPr>
            <w:tcW w:w="5811" w:type="dxa"/>
          </w:tcPr>
          <w:p w14:paraId="0057A1B7" w14:textId="77777777" w:rsidR="0004452B" w:rsidRDefault="0076462E" w:rsidP="004163D7">
            <w:pPr>
              <w:tabs>
                <w:tab w:val="num" w:pos="-198"/>
                <w:tab w:val="num" w:pos="-108"/>
                <w:tab w:val="right" w:pos="10350"/>
              </w:tabs>
              <w:ind w:left="-108" w:right="72"/>
              <w:jc w:val="both"/>
              <w:rPr>
                <w:rFonts w:ascii="Sylfaen" w:hAnsi="Sylfaen"/>
                <w:sz w:val="20"/>
                <w:szCs w:val="20"/>
                <w:lang w:val="ka-GE"/>
              </w:rPr>
            </w:pPr>
            <w:r>
              <w:rPr>
                <w:rFonts w:ascii="Sylfaen" w:hAnsi="Sylfaen"/>
                <w:sz w:val="20"/>
                <w:szCs w:val="20"/>
                <w:lang w:val="ka-GE"/>
              </w:rPr>
              <w:t xml:space="preserve">1: </w:t>
            </w:r>
          </w:p>
          <w:p w14:paraId="3F0A2CD0" w14:textId="011FCB33" w:rsidR="0076462E" w:rsidRPr="001028CA" w:rsidRDefault="0076462E" w:rsidP="004163D7">
            <w:pPr>
              <w:tabs>
                <w:tab w:val="num" w:pos="-198"/>
                <w:tab w:val="num" w:pos="-108"/>
                <w:tab w:val="right" w:pos="10350"/>
              </w:tabs>
              <w:ind w:left="-108" w:right="72"/>
              <w:jc w:val="both"/>
              <w:rPr>
                <w:rFonts w:ascii="Sylfaen" w:hAnsi="Sylfaen"/>
                <w:b/>
                <w:color w:val="92D050"/>
                <w:sz w:val="20"/>
                <w:szCs w:val="20"/>
                <w:lang w:val="en-GB"/>
              </w:rPr>
            </w:pPr>
            <w:r>
              <w:rPr>
                <w:rFonts w:ascii="Sylfaen" w:hAnsi="Sylfaen"/>
                <w:sz w:val="20"/>
                <w:szCs w:val="20"/>
                <w:lang w:val="ka-GE"/>
              </w:rPr>
              <w:t xml:space="preserve">2: </w:t>
            </w:r>
          </w:p>
        </w:tc>
      </w:tr>
      <w:tr w:rsidR="009C1542" w:rsidRPr="009C1542" w14:paraId="3B8C2961" w14:textId="77777777" w:rsidTr="009C1542">
        <w:tc>
          <w:tcPr>
            <w:tcW w:w="568" w:type="dxa"/>
          </w:tcPr>
          <w:p w14:paraId="67A9297F" w14:textId="5185EB95"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lastRenderedPageBreak/>
              <w:t>2.</w:t>
            </w:r>
            <w:r w:rsidR="00854242">
              <w:rPr>
                <w:rFonts w:ascii="Sylfaen" w:hAnsi="Sylfaen"/>
                <w:sz w:val="20"/>
                <w:szCs w:val="20"/>
                <w:lang w:val="ka-GE"/>
              </w:rPr>
              <w:t>11</w:t>
            </w:r>
          </w:p>
        </w:tc>
        <w:tc>
          <w:tcPr>
            <w:tcW w:w="3969" w:type="dxa"/>
          </w:tcPr>
          <w:p w14:paraId="5FA9DE2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გაცემის ფორმა:</w:t>
            </w:r>
          </w:p>
        </w:tc>
        <w:tc>
          <w:tcPr>
            <w:tcW w:w="5811" w:type="dxa"/>
          </w:tcPr>
          <w:p w14:paraId="12BB6E89" w14:textId="77777777" w:rsidR="003A4FD1" w:rsidRPr="009C1542" w:rsidRDefault="00476BE1" w:rsidP="007D32FE">
            <w:pPr>
              <w:jc w:val="both"/>
              <w:rPr>
                <w:sz w:val="20"/>
                <w:szCs w:val="20"/>
              </w:rPr>
            </w:pPr>
            <w:r w:rsidRPr="009C1542">
              <w:rPr>
                <w:rFonts w:ascii="Sylfaen" w:hAnsi="Sylfaen" w:cs="Sylfaen"/>
                <w:sz w:val="20"/>
                <w:szCs w:val="20"/>
                <w:lang w:val="ka-GE"/>
              </w:rPr>
              <w:t>ერთჯერადი</w:t>
            </w:r>
          </w:p>
        </w:tc>
      </w:tr>
      <w:tr w:rsidR="009C1542" w:rsidRPr="009C1542" w14:paraId="1D008664" w14:textId="77777777" w:rsidTr="009C1542">
        <w:tc>
          <w:tcPr>
            <w:tcW w:w="568" w:type="dxa"/>
          </w:tcPr>
          <w:p w14:paraId="0B1C3D24" w14:textId="726E9017"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12</w:t>
            </w:r>
          </w:p>
        </w:tc>
        <w:tc>
          <w:tcPr>
            <w:tcW w:w="3969" w:type="dxa"/>
          </w:tcPr>
          <w:p w14:paraId="55624BD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დაფარვის გრაფიკი:</w:t>
            </w:r>
          </w:p>
        </w:tc>
        <w:tc>
          <w:tcPr>
            <w:tcW w:w="5811" w:type="dxa"/>
          </w:tcPr>
          <w:p w14:paraId="6E1A35CE" w14:textId="00CB5370" w:rsidR="007A5A8B" w:rsidRPr="001C2262" w:rsidRDefault="001C2262" w:rsidP="007D32FE">
            <w:pPr>
              <w:jc w:val="both"/>
              <w:rPr>
                <w:rFonts w:ascii="Sylfaen" w:hAnsi="Sylfaen"/>
                <w:sz w:val="20"/>
                <w:szCs w:val="20"/>
              </w:rPr>
            </w:pPr>
            <w:r>
              <w:rPr>
                <w:rFonts w:ascii="Sylfaen" w:hAnsi="Sylfaen"/>
                <w:sz w:val="20"/>
                <w:szCs w:val="20"/>
                <w:lang w:val="ka-GE"/>
              </w:rPr>
              <w:t>----</w:t>
            </w:r>
            <w:r w:rsidR="001F73AE" w:rsidRPr="009C1542">
              <w:rPr>
                <w:rFonts w:ascii="Sylfaen" w:hAnsi="Sylfaen"/>
                <w:sz w:val="20"/>
                <w:szCs w:val="20"/>
                <w:lang w:val="ka-GE"/>
              </w:rPr>
              <w:t xml:space="preserve"> ლარი ყოველი თვის </w:t>
            </w:r>
            <w:r>
              <w:rPr>
                <w:rFonts w:ascii="Sylfaen" w:hAnsi="Sylfaen"/>
                <w:sz w:val="20"/>
                <w:szCs w:val="20"/>
                <w:lang w:val="ka-GE"/>
              </w:rPr>
              <w:t>--</w:t>
            </w:r>
            <w:r w:rsidR="001F73AE" w:rsidRPr="009C1542">
              <w:rPr>
                <w:rFonts w:ascii="Sylfaen" w:hAnsi="Sylfaen"/>
                <w:sz w:val="20"/>
                <w:szCs w:val="20"/>
                <w:lang w:val="ka-GE"/>
              </w:rPr>
              <w:t xml:space="preserve"> რიცხვში (იმ შემთხვევაში, თუ დაფარვის ვადა დაემთხვევა არასა</w:t>
            </w:r>
            <w:r w:rsidR="00BB3699">
              <w:rPr>
                <w:rFonts w:ascii="Sylfaen" w:hAnsi="Sylfaen"/>
                <w:sz w:val="20"/>
                <w:szCs w:val="20"/>
                <w:lang w:val="ka-GE"/>
              </w:rPr>
              <w:t>ბანკო</w:t>
            </w:r>
            <w:r w:rsidR="001F73AE" w:rsidRPr="009C1542">
              <w:rPr>
                <w:rFonts w:ascii="Sylfaen" w:hAnsi="Sylfaen"/>
                <w:sz w:val="20"/>
                <w:szCs w:val="20"/>
                <w:lang w:val="ka-GE"/>
              </w:rPr>
              <w:t xml:space="preserve"> დღეს კლიენტი ვალდებული იქნება ყოველთვიურად გადასახდელი თანხა გადაიხადოს დაფარვის თარიღის მომდევნო პირველივე სა</w:t>
            </w:r>
            <w:r w:rsidR="00BB3699">
              <w:rPr>
                <w:rFonts w:ascii="Sylfaen" w:hAnsi="Sylfaen"/>
                <w:sz w:val="20"/>
                <w:szCs w:val="20"/>
                <w:lang w:val="ka-GE"/>
              </w:rPr>
              <w:t>ბანკო</w:t>
            </w:r>
            <w:r w:rsidR="001F73AE" w:rsidRPr="009C1542">
              <w:rPr>
                <w:rFonts w:ascii="Sylfaen" w:hAnsi="Sylfaen"/>
                <w:sz w:val="20"/>
                <w:szCs w:val="20"/>
                <w:lang w:val="ka-GE"/>
              </w:rPr>
              <w:t xml:space="preserve"> დღეს). კრედიტის დაფარვის დაწყების თარიღი</w:t>
            </w:r>
            <w:r>
              <w:rPr>
                <w:rFonts w:ascii="Sylfaen" w:hAnsi="Sylfaen"/>
                <w:sz w:val="20"/>
                <w:szCs w:val="20"/>
              </w:rPr>
              <w:t xml:space="preserve"> DD.MM.YY</w:t>
            </w:r>
            <w:r w:rsidR="00825891" w:rsidRPr="009C1542">
              <w:rPr>
                <w:rFonts w:ascii="Sylfaen" w:hAnsi="Sylfaen"/>
                <w:sz w:val="20"/>
                <w:szCs w:val="20"/>
                <w:lang w:val="ka-GE"/>
              </w:rPr>
              <w:t>.</w:t>
            </w:r>
            <w:r w:rsidR="001F73AE" w:rsidRPr="009C1542">
              <w:rPr>
                <w:rFonts w:ascii="Sylfaen" w:hAnsi="Sylfaen"/>
                <w:sz w:val="20"/>
                <w:szCs w:val="20"/>
                <w:lang w:val="ka-GE"/>
              </w:rPr>
              <w:t xml:space="preserve"> კრედიტი სრულად უნდა დაიფაროს </w:t>
            </w:r>
            <w:r>
              <w:rPr>
                <w:rFonts w:ascii="Sylfaen" w:hAnsi="Sylfaen"/>
                <w:sz w:val="20"/>
                <w:szCs w:val="20"/>
              </w:rPr>
              <w:t>DD.MM.YY</w:t>
            </w:r>
          </w:p>
          <w:p w14:paraId="53103CC8" w14:textId="77777777" w:rsidR="00353952" w:rsidRPr="009C1542" w:rsidRDefault="00353952" w:rsidP="007D32FE">
            <w:pPr>
              <w:jc w:val="both"/>
              <w:rPr>
                <w:rFonts w:ascii="Sylfaen" w:hAnsi="Sylfaen"/>
                <w:b/>
                <w:sz w:val="20"/>
                <w:szCs w:val="20"/>
                <w:lang w:val="ka-GE"/>
              </w:rPr>
            </w:pPr>
          </w:p>
          <w:p w14:paraId="3703848A" w14:textId="082A5A78" w:rsidR="001D7878" w:rsidRPr="009C1542" w:rsidRDefault="002C208B" w:rsidP="007D32FE">
            <w:pPr>
              <w:jc w:val="both"/>
              <w:rPr>
                <w:rFonts w:ascii="Sylfaen" w:hAnsi="Sylfaen"/>
                <w:sz w:val="20"/>
                <w:szCs w:val="20"/>
                <w:lang w:val="ka-GE"/>
              </w:rPr>
            </w:pPr>
            <w:r w:rsidRPr="009C1542">
              <w:rPr>
                <w:rFonts w:ascii="Sylfaen" w:hAnsi="Sylfaen"/>
                <w:sz w:val="20"/>
                <w:szCs w:val="20"/>
                <w:lang w:val="ka-GE"/>
              </w:rPr>
              <w:t>სესხის დაფარვის გრაფიკი აიგება ანუიტეტის პრინციპით, რაც გულისხმობს სესხის დაფარვას დროის თანაბარი პერიოდულობით თანაბარი მოცულობის თანხის (ძირითადი თანხა და პროცენტი) გადახდას. სესხის დაფარვა უნდა განხორციელდეს ბანკის მიერ შედგენილი გრაფიკის შესაბამისად. ბანკის მიერ შედგენილი გრაფიკი შეგიძლიათ იხილოთ Space-ის (დისტანციური არხის) აპლიკაციაში ან/და მოთხოვნა დააფიქსიროთ ტელეფონის ნომერზე - 2711711.</w:t>
            </w:r>
            <w:r w:rsidR="00A533BD" w:rsidRPr="009C1542">
              <w:rPr>
                <w:rFonts w:ascii="Sylfaen" w:hAnsi="Sylfaen"/>
                <w:sz w:val="20"/>
                <w:szCs w:val="20"/>
                <w:lang w:val="ka-GE"/>
              </w:rPr>
              <w:t xml:space="preserve"> </w:t>
            </w:r>
            <w:r w:rsidR="008E609F" w:rsidRPr="009C1542">
              <w:rPr>
                <w:rFonts w:ascii="Sylfaen" w:hAnsi="Sylfaen"/>
                <w:sz w:val="20"/>
                <w:szCs w:val="20"/>
                <w:lang w:val="ka-GE"/>
              </w:rPr>
              <w:fldChar w:fldCharType="begin"/>
            </w:r>
            <w:r w:rsidR="008E609F" w:rsidRPr="009C1542">
              <w:rPr>
                <w:rFonts w:ascii="Sylfaen" w:hAnsi="Sylfaen"/>
                <w:sz w:val="20"/>
                <w:szCs w:val="20"/>
                <w:lang w:val="ka-GE"/>
              </w:rPr>
              <w:instrText xml:space="preserve"> MERGEFIELD  RepaymentSchedule </w:instrText>
            </w:r>
            <w:r w:rsidR="002C377D">
              <w:rPr>
                <w:rFonts w:ascii="Sylfaen" w:hAnsi="Sylfaen"/>
                <w:sz w:val="20"/>
                <w:szCs w:val="20"/>
                <w:lang w:val="ka-GE"/>
              </w:rPr>
              <w:fldChar w:fldCharType="separate"/>
            </w:r>
            <w:r w:rsidR="008E609F" w:rsidRPr="009C1542">
              <w:rPr>
                <w:rFonts w:ascii="Sylfaen" w:hAnsi="Sylfaen"/>
                <w:sz w:val="20"/>
                <w:szCs w:val="20"/>
                <w:lang w:val="ka-GE"/>
              </w:rPr>
              <w:fldChar w:fldCharType="end"/>
            </w:r>
          </w:p>
        </w:tc>
      </w:tr>
      <w:tr w:rsidR="007A5A8B" w:rsidRPr="005D2BB8" w14:paraId="6C8FA445" w14:textId="77777777" w:rsidTr="009C1542">
        <w:tc>
          <w:tcPr>
            <w:tcW w:w="568" w:type="dxa"/>
          </w:tcPr>
          <w:p w14:paraId="38305F27" w14:textId="720BF39A" w:rsidR="007A5A8B" w:rsidRPr="00B67CFC" w:rsidRDefault="007A5A8B" w:rsidP="007D32FE">
            <w:pPr>
              <w:tabs>
                <w:tab w:val="num" w:pos="540"/>
                <w:tab w:val="right" w:pos="10350"/>
              </w:tabs>
              <w:ind w:left="540" w:hanging="540"/>
              <w:jc w:val="both"/>
              <w:rPr>
                <w:rFonts w:ascii="Sylfaen" w:hAnsi="Sylfaen"/>
                <w:sz w:val="20"/>
                <w:szCs w:val="20"/>
              </w:rPr>
            </w:pPr>
            <w:r w:rsidRPr="005D2BB8">
              <w:rPr>
                <w:rFonts w:ascii="Sylfaen" w:hAnsi="Sylfaen"/>
                <w:sz w:val="20"/>
                <w:szCs w:val="20"/>
                <w:lang w:val="ka-GE"/>
              </w:rPr>
              <w:t>2.</w:t>
            </w:r>
            <w:r w:rsidR="00854242">
              <w:rPr>
                <w:rFonts w:ascii="Sylfaen" w:hAnsi="Sylfaen"/>
                <w:sz w:val="20"/>
                <w:szCs w:val="20"/>
                <w:lang w:val="ka-GE"/>
              </w:rPr>
              <w:t>13</w:t>
            </w:r>
          </w:p>
        </w:tc>
        <w:tc>
          <w:tcPr>
            <w:tcW w:w="3969" w:type="dxa"/>
          </w:tcPr>
          <w:p w14:paraId="32BF372E" w14:textId="77777777" w:rsidR="007A5A8B" w:rsidRPr="005D2BB8" w:rsidRDefault="007A5A8B" w:rsidP="009C1542">
            <w:pPr>
              <w:tabs>
                <w:tab w:val="num" w:pos="-108"/>
                <w:tab w:val="right" w:pos="10350"/>
              </w:tabs>
              <w:rPr>
                <w:rFonts w:ascii="Sylfaen" w:hAnsi="Sylfaen"/>
                <w:sz w:val="20"/>
                <w:szCs w:val="20"/>
                <w:lang w:val="ka-GE"/>
              </w:rPr>
            </w:pPr>
            <w:r w:rsidRPr="005D2BB8">
              <w:rPr>
                <w:rFonts w:ascii="Sylfaen" w:hAnsi="Sylfaen"/>
                <w:sz w:val="20"/>
                <w:szCs w:val="20"/>
                <w:lang w:val="ka-GE"/>
              </w:rPr>
              <w:t>ყოველდღიური პირგასამტეხლო ვადაგადაცილებისთვის:</w:t>
            </w:r>
          </w:p>
        </w:tc>
        <w:tc>
          <w:tcPr>
            <w:tcW w:w="5811" w:type="dxa"/>
          </w:tcPr>
          <w:p w14:paraId="6CB4BBA5" w14:textId="4BBF8E62" w:rsidR="007A5A8B" w:rsidRPr="005D2BB8" w:rsidRDefault="00FA06B6" w:rsidP="007D32FE">
            <w:pPr>
              <w:tabs>
                <w:tab w:val="num" w:pos="0"/>
                <w:tab w:val="right" w:pos="10350"/>
              </w:tabs>
              <w:jc w:val="both"/>
              <w:rPr>
                <w:rFonts w:ascii="Sylfaen" w:hAnsi="Sylfaen"/>
                <w:b/>
                <w:sz w:val="20"/>
                <w:szCs w:val="20"/>
                <w:highlight w:val="green"/>
                <w:lang w:val="ka-GE"/>
              </w:rPr>
            </w:pPr>
            <w:r w:rsidRPr="005D2BB8">
              <w:rPr>
                <w:rFonts w:ascii="Sylfaen" w:hAnsi="Sylfaen" w:cs="Sylfaen"/>
                <w:sz w:val="20"/>
                <w:szCs w:val="20"/>
                <w:lang w:val="ka-GE"/>
              </w:rPr>
              <w:t>დავალიანების</w:t>
            </w:r>
            <w:r w:rsidR="00F06AFE">
              <w:rPr>
                <w:rFonts w:ascii="Sylfaen" w:hAnsi="Sylfaen" w:cs="Sylfaen"/>
                <w:sz w:val="20"/>
                <w:szCs w:val="20"/>
                <w:lang w:val="ka-GE"/>
              </w:rPr>
              <w:t xml:space="preserve"> თანხის</w:t>
            </w:r>
            <w:r w:rsidR="00F06AFE">
              <w:rPr>
                <w:rFonts w:ascii="Sylfaen" w:hAnsi="Sylfaen"/>
                <w:sz w:val="20"/>
                <w:szCs w:val="20"/>
                <w:lang w:val="ka-GE"/>
              </w:rPr>
              <w:t xml:space="preserve"> </w:t>
            </w:r>
            <w:r w:rsidR="00BB4B63">
              <w:rPr>
                <w:rFonts w:ascii="Sylfaen" w:hAnsi="Sylfaen"/>
                <w:sz w:val="20"/>
                <w:szCs w:val="20"/>
                <w:lang w:val="ka-GE"/>
              </w:rPr>
              <w:t xml:space="preserve">0.27% </w:t>
            </w:r>
            <w:r w:rsidR="00F06AFE">
              <w:rPr>
                <w:rFonts w:ascii="Sylfaen" w:hAnsi="Sylfaen"/>
                <w:sz w:val="20"/>
                <w:szCs w:val="20"/>
                <w:lang w:val="ka-GE"/>
              </w:rPr>
              <w:t>ყოველ ვადაგადაცილებულ დღეზე</w:t>
            </w:r>
            <w:r w:rsidR="007A5A8B" w:rsidRPr="005D2BB8">
              <w:rPr>
                <w:rFonts w:ascii="Sylfaen" w:hAnsi="Sylfaen"/>
                <w:b/>
                <w:sz w:val="20"/>
                <w:szCs w:val="20"/>
                <w:lang w:val="ka-GE"/>
              </w:rPr>
              <w:t xml:space="preserve"> </w:t>
            </w:r>
            <w:r w:rsidR="00C113BE" w:rsidRPr="005D2BB8">
              <w:rPr>
                <w:rFonts w:ascii="Sylfaen" w:hAnsi="Sylfaen"/>
                <w:sz w:val="20"/>
                <w:szCs w:val="20"/>
              </w:rPr>
              <w:t>(</w:t>
            </w:r>
            <w:proofErr w:type="spellStart"/>
            <w:r w:rsidR="00C113BE" w:rsidRPr="005D2BB8">
              <w:rPr>
                <w:rFonts w:ascii="Sylfaen" w:hAnsi="Sylfaen"/>
                <w:sz w:val="20"/>
                <w:szCs w:val="20"/>
              </w:rPr>
              <w:t>არაუმეტეს</w:t>
            </w:r>
            <w:proofErr w:type="spellEnd"/>
            <w:r w:rsidR="00221376">
              <w:rPr>
                <w:rFonts w:ascii="Sylfaen" w:hAnsi="Sylfaen"/>
                <w:sz w:val="20"/>
                <w:szCs w:val="20"/>
                <w:lang w:val="ka-GE"/>
              </w:rPr>
              <w:t xml:space="preserve"> </w:t>
            </w:r>
            <w:proofErr w:type="spellStart"/>
            <w:r w:rsidR="0049634C" w:rsidRPr="0049634C">
              <w:rPr>
                <w:rFonts w:ascii="Sylfaen" w:hAnsi="Sylfaen"/>
                <w:sz w:val="20"/>
                <w:szCs w:val="20"/>
              </w:rPr>
              <w:t>ნარჩენი</w:t>
            </w:r>
            <w:proofErr w:type="spellEnd"/>
            <w:r w:rsidR="0049634C" w:rsidRPr="0049634C">
              <w:rPr>
                <w:rFonts w:ascii="Sylfaen" w:hAnsi="Sylfaen"/>
                <w:sz w:val="20"/>
                <w:szCs w:val="20"/>
              </w:rPr>
              <w:t xml:space="preserve"> </w:t>
            </w:r>
            <w:proofErr w:type="spellStart"/>
            <w:r w:rsidR="0049634C" w:rsidRPr="0049634C">
              <w:rPr>
                <w:rFonts w:ascii="Sylfaen" w:hAnsi="Sylfaen"/>
                <w:sz w:val="20"/>
                <w:szCs w:val="20"/>
              </w:rPr>
              <w:t>ძირითადი</w:t>
            </w:r>
            <w:proofErr w:type="spellEnd"/>
            <w:r w:rsidR="0049634C" w:rsidRPr="0049634C">
              <w:rPr>
                <w:rFonts w:ascii="Sylfaen" w:hAnsi="Sylfaen"/>
                <w:sz w:val="20"/>
                <w:szCs w:val="20"/>
              </w:rPr>
              <w:t xml:space="preserve"> </w:t>
            </w:r>
            <w:proofErr w:type="spellStart"/>
            <w:r w:rsidR="0049634C" w:rsidRPr="0049634C">
              <w:rPr>
                <w:rFonts w:ascii="Sylfaen" w:hAnsi="Sylfaen"/>
                <w:sz w:val="20"/>
                <w:szCs w:val="20"/>
              </w:rPr>
              <w:t>თანხის</w:t>
            </w:r>
            <w:proofErr w:type="spellEnd"/>
            <w:r w:rsidR="0049634C" w:rsidRPr="0049634C">
              <w:rPr>
                <w:rFonts w:ascii="Sylfaen" w:hAnsi="Sylfaen"/>
                <w:sz w:val="20"/>
                <w:szCs w:val="20"/>
              </w:rPr>
              <w:t xml:space="preserve"> 0.</w:t>
            </w:r>
            <w:r w:rsidR="00F06AFE">
              <w:rPr>
                <w:rFonts w:ascii="Sylfaen" w:hAnsi="Sylfaen"/>
                <w:sz w:val="20"/>
                <w:szCs w:val="20"/>
                <w:lang w:val="ka-GE"/>
              </w:rPr>
              <w:t>27</w:t>
            </w:r>
            <w:r w:rsidR="0049634C" w:rsidRPr="0049634C">
              <w:rPr>
                <w:rFonts w:ascii="Sylfaen" w:hAnsi="Sylfaen"/>
                <w:sz w:val="20"/>
                <w:szCs w:val="20"/>
              </w:rPr>
              <w:t>%-</w:t>
            </w:r>
            <w:proofErr w:type="spellStart"/>
            <w:r w:rsidR="0049634C" w:rsidRPr="0049634C">
              <w:rPr>
                <w:rFonts w:ascii="Sylfaen" w:hAnsi="Sylfaen"/>
                <w:sz w:val="20"/>
                <w:szCs w:val="20"/>
              </w:rPr>
              <w:t>სა</w:t>
            </w:r>
            <w:proofErr w:type="spellEnd"/>
            <w:r w:rsidR="00C113BE" w:rsidRPr="005D2BB8">
              <w:rPr>
                <w:rFonts w:ascii="Sylfaen" w:hAnsi="Sylfaen"/>
                <w:sz w:val="20"/>
                <w:szCs w:val="20"/>
              </w:rPr>
              <w:t>)</w:t>
            </w:r>
            <w:r w:rsidR="00B67CFC">
              <w:rPr>
                <w:rFonts w:ascii="Sylfaen" w:hAnsi="Sylfaen"/>
                <w:sz w:val="20"/>
                <w:szCs w:val="20"/>
              </w:rPr>
              <w:t xml:space="preserve">. </w:t>
            </w:r>
            <w:proofErr w:type="spellStart"/>
            <w:proofErr w:type="gramStart"/>
            <w:r w:rsidR="00B67CFC" w:rsidRPr="00B67CFC">
              <w:rPr>
                <w:rFonts w:ascii="Sylfaen" w:hAnsi="Sylfaen"/>
                <w:sz w:val="20"/>
                <w:szCs w:val="20"/>
              </w:rPr>
              <w:t>ამასთან</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ვადაგადაცილების</w:t>
            </w:r>
            <w:proofErr w:type="spellEnd"/>
            <w:proofErr w:type="gramEnd"/>
            <w:r w:rsidR="00B67CFC" w:rsidRPr="00B67CFC">
              <w:rPr>
                <w:rFonts w:ascii="Sylfaen" w:hAnsi="Sylfaen"/>
                <w:sz w:val="20"/>
                <w:szCs w:val="20"/>
              </w:rPr>
              <w:t xml:space="preserve"> </w:t>
            </w:r>
            <w:proofErr w:type="spellStart"/>
            <w:r w:rsidR="00B67CFC" w:rsidRPr="00B67CFC">
              <w:rPr>
                <w:rFonts w:ascii="Sylfaen" w:hAnsi="Sylfaen"/>
                <w:sz w:val="20"/>
                <w:szCs w:val="20"/>
              </w:rPr>
              <w:t>დაწყებიდან</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მის</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სრულ</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აღმოფხვრამდე</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პერიოდში</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დაკისრებული</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ხარჯების</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ჯამური</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მოცულობა</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არ</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გადააჭარბებს</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მიმდინარე</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ნარჩენი</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ძირითადი</w:t>
            </w:r>
            <w:proofErr w:type="spellEnd"/>
            <w:r w:rsidR="00B67CFC" w:rsidRPr="00B67CFC">
              <w:rPr>
                <w:rFonts w:ascii="Sylfaen" w:hAnsi="Sylfaen"/>
                <w:sz w:val="20"/>
                <w:szCs w:val="20"/>
              </w:rPr>
              <w:t xml:space="preserve"> </w:t>
            </w:r>
            <w:proofErr w:type="spellStart"/>
            <w:r w:rsidR="00B67CFC" w:rsidRPr="00B67CFC">
              <w:rPr>
                <w:rFonts w:ascii="Sylfaen" w:hAnsi="Sylfaen"/>
                <w:sz w:val="20"/>
                <w:szCs w:val="20"/>
              </w:rPr>
              <w:t>თანხის</w:t>
            </w:r>
            <w:proofErr w:type="spellEnd"/>
            <w:r w:rsidR="00B67CFC" w:rsidRPr="00B67CFC">
              <w:rPr>
                <w:rFonts w:ascii="Sylfaen" w:hAnsi="Sylfaen"/>
                <w:sz w:val="20"/>
                <w:szCs w:val="20"/>
              </w:rPr>
              <w:t xml:space="preserve"> 1.5-მაგ </w:t>
            </w:r>
            <w:proofErr w:type="spellStart"/>
            <w:r w:rsidR="00B67CFC" w:rsidRPr="00B67CFC">
              <w:rPr>
                <w:rFonts w:ascii="Sylfaen" w:hAnsi="Sylfaen"/>
                <w:sz w:val="20"/>
                <w:szCs w:val="20"/>
              </w:rPr>
              <w:t>ოდენობას</w:t>
            </w:r>
            <w:proofErr w:type="spellEnd"/>
            <w:r w:rsidR="00B67CFC" w:rsidRPr="00B67CFC">
              <w:rPr>
                <w:rFonts w:ascii="Sylfaen" w:hAnsi="Sylfaen"/>
                <w:sz w:val="20"/>
                <w:szCs w:val="20"/>
              </w:rPr>
              <w:t>.</w:t>
            </w:r>
          </w:p>
        </w:tc>
      </w:tr>
      <w:tr w:rsidR="007A5A8B" w:rsidRPr="005D2BB8" w14:paraId="15961DD7" w14:textId="77777777" w:rsidTr="009C1542">
        <w:tc>
          <w:tcPr>
            <w:tcW w:w="568" w:type="dxa"/>
          </w:tcPr>
          <w:p w14:paraId="694FBA47" w14:textId="4CB1A162" w:rsidR="007A5A8B" w:rsidRPr="00D279F9" w:rsidRDefault="007A5A8B" w:rsidP="005549DF">
            <w:pPr>
              <w:tabs>
                <w:tab w:val="num" w:pos="540"/>
                <w:tab w:val="right" w:pos="10350"/>
              </w:tabs>
              <w:ind w:left="540" w:hanging="540"/>
              <w:jc w:val="both"/>
              <w:rPr>
                <w:rFonts w:ascii="Sylfaen" w:hAnsi="Sylfaen"/>
                <w:sz w:val="20"/>
                <w:szCs w:val="20"/>
              </w:rPr>
            </w:pPr>
            <w:r w:rsidRPr="005D2BB8">
              <w:rPr>
                <w:rFonts w:ascii="Sylfaen" w:hAnsi="Sylfaen"/>
                <w:sz w:val="20"/>
                <w:szCs w:val="20"/>
                <w:lang w:val="ka-GE"/>
              </w:rPr>
              <w:t>2.</w:t>
            </w:r>
            <w:r w:rsidR="00D279F9">
              <w:rPr>
                <w:rFonts w:ascii="Sylfaen" w:hAnsi="Sylfaen"/>
                <w:sz w:val="20"/>
                <w:szCs w:val="20"/>
              </w:rPr>
              <w:t>1</w:t>
            </w:r>
            <w:r w:rsidR="00B67CFC">
              <w:rPr>
                <w:rFonts w:ascii="Sylfaen" w:hAnsi="Sylfaen"/>
                <w:sz w:val="20"/>
                <w:szCs w:val="20"/>
              </w:rPr>
              <w:t>4</w:t>
            </w:r>
          </w:p>
        </w:tc>
        <w:tc>
          <w:tcPr>
            <w:tcW w:w="3969" w:type="dxa"/>
          </w:tcPr>
          <w:p w14:paraId="32AA3001" w14:textId="77777777" w:rsidR="007A5A8B" w:rsidRPr="005D2BB8" w:rsidRDefault="007A5A8B" w:rsidP="009C1542">
            <w:pPr>
              <w:tabs>
                <w:tab w:val="num" w:pos="-108"/>
                <w:tab w:val="right" w:pos="10350"/>
              </w:tabs>
              <w:rPr>
                <w:rFonts w:ascii="Sylfaen" w:hAnsi="Sylfaen"/>
                <w:sz w:val="20"/>
                <w:szCs w:val="20"/>
                <w:lang w:val="ka-GE"/>
              </w:rPr>
            </w:pPr>
            <w:r w:rsidRPr="005D2BB8">
              <w:rPr>
                <w:rFonts w:ascii="Sylfaen" w:hAnsi="Sylfaen"/>
                <w:sz w:val="20"/>
                <w:szCs w:val="20"/>
                <w:lang w:val="ka-GE"/>
              </w:rPr>
              <w:t>დამატებითი პირობები:</w:t>
            </w:r>
          </w:p>
        </w:tc>
        <w:tc>
          <w:tcPr>
            <w:tcW w:w="5811" w:type="dxa"/>
          </w:tcPr>
          <w:p w14:paraId="460053A8" w14:textId="77777777" w:rsidR="00E26D8E" w:rsidRPr="00401A36" w:rsidRDefault="00E26D8E" w:rsidP="007D32FE">
            <w:pPr>
              <w:rPr>
                <w:lang w:val="ka-GE"/>
              </w:rPr>
            </w:pPr>
          </w:p>
        </w:tc>
      </w:tr>
      <w:tr w:rsidR="008C03FF" w:rsidRPr="005D2BB8" w14:paraId="355071CB" w14:textId="77777777" w:rsidTr="009C1542">
        <w:tc>
          <w:tcPr>
            <w:tcW w:w="568" w:type="dxa"/>
          </w:tcPr>
          <w:p w14:paraId="3B03715C" w14:textId="03E01934" w:rsidR="008C03FF"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5</w:t>
            </w:r>
          </w:p>
        </w:tc>
        <w:tc>
          <w:tcPr>
            <w:tcW w:w="3969" w:type="dxa"/>
          </w:tcPr>
          <w:p w14:paraId="0E20AF5D" w14:textId="77777777" w:rsidR="008C03FF" w:rsidRPr="005D2BB8" w:rsidRDefault="00E07680" w:rsidP="009C1542">
            <w:pPr>
              <w:tabs>
                <w:tab w:val="num" w:pos="-108"/>
                <w:tab w:val="right" w:pos="10350"/>
              </w:tabs>
              <w:rPr>
                <w:rFonts w:ascii="Sylfaen" w:hAnsi="Sylfaen"/>
                <w:sz w:val="20"/>
                <w:szCs w:val="20"/>
                <w:lang w:val="ka-GE"/>
              </w:rPr>
            </w:pPr>
            <w:r>
              <w:rPr>
                <w:rFonts w:ascii="Sylfaen" w:hAnsi="Sylfaen" w:cs="Sylfaen"/>
                <w:sz w:val="20"/>
                <w:szCs w:val="20"/>
                <w:lang w:val="ka-GE"/>
              </w:rPr>
              <w:t xml:space="preserve">კრედიტის </w:t>
            </w:r>
            <w:r w:rsidRPr="00971190">
              <w:rPr>
                <w:rFonts w:ascii="Sylfaen" w:hAnsi="Sylfaen" w:cs="Sylfaen"/>
                <w:sz w:val="20"/>
                <w:szCs w:val="20"/>
                <w:lang w:val="ka-GE"/>
              </w:rPr>
              <w:t>ეფექტური საპროცენტო განაკვეთი</w:t>
            </w:r>
          </w:p>
        </w:tc>
        <w:tc>
          <w:tcPr>
            <w:tcW w:w="5811" w:type="dxa"/>
          </w:tcPr>
          <w:p w14:paraId="16F44D91" w14:textId="7DDFE4B9" w:rsidR="008C03FF" w:rsidRPr="005D2BB8" w:rsidRDefault="00C77845" w:rsidP="007D32FE">
            <w:pPr>
              <w:tabs>
                <w:tab w:val="left" w:pos="2038"/>
              </w:tabs>
              <w:rPr>
                <w:rFonts w:ascii="Sylfaen" w:hAnsi="Sylfaen"/>
                <w:sz w:val="20"/>
                <w:szCs w:val="20"/>
                <w:lang w:val="ka-GE"/>
              </w:rPr>
            </w:pPr>
            <w:r>
              <w:rPr>
                <w:rFonts w:ascii="Sylfaen" w:hAnsi="Sylfaen"/>
                <w:sz w:val="20"/>
                <w:szCs w:val="20"/>
              </w:rPr>
              <w:t>X</w:t>
            </w:r>
            <w:r w:rsidR="00E07680" w:rsidRPr="00971190">
              <w:rPr>
                <w:rFonts w:ascii="Sylfaen" w:hAnsi="Sylfaen"/>
                <w:sz w:val="20"/>
                <w:szCs w:val="20"/>
                <w:lang w:val="ka-GE"/>
              </w:rPr>
              <w:t>%</w:t>
            </w:r>
          </w:p>
        </w:tc>
      </w:tr>
      <w:tr w:rsidR="00E07680" w:rsidRPr="005D2BB8" w14:paraId="4E10AD16" w14:textId="77777777" w:rsidTr="009C1542">
        <w:tc>
          <w:tcPr>
            <w:tcW w:w="568" w:type="dxa"/>
          </w:tcPr>
          <w:p w14:paraId="6A2A4279" w14:textId="1EE04363" w:rsidR="00E07680"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6</w:t>
            </w:r>
          </w:p>
        </w:tc>
        <w:tc>
          <w:tcPr>
            <w:tcW w:w="3969" w:type="dxa"/>
          </w:tcPr>
          <w:p w14:paraId="724511F7" w14:textId="0B381868" w:rsidR="00E07680" w:rsidRDefault="00465B8A" w:rsidP="009C1542">
            <w:pPr>
              <w:tabs>
                <w:tab w:val="num" w:pos="-108"/>
                <w:tab w:val="right" w:pos="10350"/>
              </w:tabs>
              <w:rPr>
                <w:rFonts w:ascii="Sylfaen" w:hAnsi="Sylfaen" w:cs="Sylfaen"/>
                <w:sz w:val="20"/>
                <w:szCs w:val="20"/>
                <w:lang w:val="ka-GE"/>
              </w:rPr>
            </w:pPr>
            <w:r>
              <w:rPr>
                <w:rFonts w:ascii="Sylfaen" w:hAnsi="Sylfaen"/>
                <w:sz w:val="20"/>
                <w:szCs w:val="20"/>
                <w:lang w:val="ka-GE"/>
              </w:rPr>
              <w:t>ბარათიდან</w:t>
            </w:r>
            <w:r w:rsidR="00E07680" w:rsidRPr="00971190">
              <w:rPr>
                <w:rFonts w:ascii="Sylfaen" w:hAnsi="Sylfaen"/>
                <w:sz w:val="20"/>
                <w:szCs w:val="20"/>
                <w:lang w:val="ka-GE"/>
              </w:rPr>
              <w:t xml:space="preserve"> თანხის გატანის საკომისიო:</w:t>
            </w:r>
          </w:p>
        </w:tc>
        <w:tc>
          <w:tcPr>
            <w:tcW w:w="5811" w:type="dxa"/>
          </w:tcPr>
          <w:p w14:paraId="5ECF3427" w14:textId="77777777" w:rsidR="00E07680" w:rsidRPr="00971190" w:rsidRDefault="00426936" w:rsidP="007D32FE">
            <w:pPr>
              <w:tabs>
                <w:tab w:val="left" w:pos="2038"/>
              </w:tabs>
              <w:rPr>
                <w:rFonts w:ascii="Sylfaen" w:hAnsi="Sylfaen"/>
                <w:sz w:val="20"/>
                <w:szCs w:val="20"/>
                <w:lang w:val="ka-GE"/>
              </w:rPr>
            </w:pPr>
            <w:r>
              <w:rPr>
                <w:rFonts w:ascii="Sylfaen" w:hAnsi="Sylfaen"/>
                <w:sz w:val="20"/>
                <w:szCs w:val="20"/>
                <w:lang w:val="ka-GE"/>
              </w:rPr>
              <w:t xml:space="preserve">0.2% </w:t>
            </w:r>
          </w:p>
        </w:tc>
      </w:tr>
      <w:tr w:rsidR="00A2368D" w:rsidRPr="005D2BB8" w14:paraId="72FF91DA" w14:textId="77777777" w:rsidTr="009C1542">
        <w:tc>
          <w:tcPr>
            <w:tcW w:w="568" w:type="dxa"/>
          </w:tcPr>
          <w:p w14:paraId="70CCF490" w14:textId="5764BC32" w:rsidR="00A2368D"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7</w:t>
            </w:r>
          </w:p>
        </w:tc>
        <w:tc>
          <w:tcPr>
            <w:tcW w:w="3969" w:type="dxa"/>
          </w:tcPr>
          <w:p w14:paraId="01CF34C6" w14:textId="77777777" w:rsidR="00A2368D" w:rsidRPr="00971190" w:rsidRDefault="00A2368D" w:rsidP="009C1542">
            <w:pPr>
              <w:tabs>
                <w:tab w:val="num" w:pos="-108"/>
                <w:tab w:val="right" w:pos="10350"/>
              </w:tabs>
              <w:rPr>
                <w:rFonts w:ascii="Sylfaen" w:hAnsi="Sylfaen"/>
                <w:sz w:val="20"/>
                <w:szCs w:val="20"/>
                <w:lang w:val="ka-GE"/>
              </w:rPr>
            </w:pPr>
            <w:r w:rsidRPr="00971190">
              <w:rPr>
                <w:rFonts w:ascii="Sylfaen" w:hAnsi="Sylfaen" w:cs="Sylfaen"/>
                <w:sz w:val="20"/>
                <w:szCs w:val="20"/>
                <w:lang w:val="ka-GE"/>
              </w:rPr>
              <w:t>გასატანი</w:t>
            </w:r>
            <w:r w:rsidRPr="00971190">
              <w:rPr>
                <w:rFonts w:ascii="Sylfaen" w:hAnsi="Sylfaen"/>
                <w:sz w:val="20"/>
                <w:szCs w:val="20"/>
                <w:lang w:val="ka-GE"/>
              </w:rPr>
              <w:t xml:space="preserve"> </w:t>
            </w:r>
            <w:r w:rsidRPr="00971190">
              <w:rPr>
                <w:rFonts w:ascii="Sylfaen" w:hAnsi="Sylfaen" w:cs="Sylfaen"/>
                <w:sz w:val="20"/>
                <w:szCs w:val="20"/>
                <w:lang w:val="ka-GE"/>
              </w:rPr>
              <w:t>თანხის</w:t>
            </w:r>
            <w:r w:rsidRPr="00971190">
              <w:rPr>
                <w:rFonts w:ascii="Sylfaen" w:hAnsi="Sylfaen"/>
                <w:sz w:val="20"/>
                <w:szCs w:val="20"/>
                <w:lang w:val="ka-GE"/>
              </w:rPr>
              <w:t xml:space="preserve"> </w:t>
            </w:r>
            <w:r w:rsidRPr="00971190">
              <w:rPr>
                <w:rFonts w:ascii="Sylfaen" w:hAnsi="Sylfaen" w:cs="Sylfaen"/>
                <w:sz w:val="20"/>
                <w:szCs w:val="20"/>
                <w:lang w:val="ka-GE"/>
              </w:rPr>
              <w:t>ოდენობა:</w:t>
            </w:r>
          </w:p>
        </w:tc>
        <w:tc>
          <w:tcPr>
            <w:tcW w:w="5811" w:type="dxa"/>
          </w:tcPr>
          <w:p w14:paraId="0528382C" w14:textId="3F08F7A6" w:rsidR="00A2368D" w:rsidRPr="00971190" w:rsidRDefault="00C77845" w:rsidP="007D32FE">
            <w:pPr>
              <w:tabs>
                <w:tab w:val="left" w:pos="2038"/>
              </w:tabs>
              <w:rPr>
                <w:rFonts w:ascii="Sylfaen" w:hAnsi="Sylfaen"/>
                <w:sz w:val="20"/>
                <w:szCs w:val="20"/>
                <w:lang w:val="ka-GE"/>
              </w:rPr>
            </w:pPr>
            <w:r>
              <w:rPr>
                <w:rFonts w:ascii="Sylfaen" w:hAnsi="Sylfaen"/>
                <w:sz w:val="20"/>
                <w:szCs w:val="20"/>
              </w:rPr>
              <w:t>X</w:t>
            </w:r>
            <w:r w:rsidR="00A2368D" w:rsidRPr="00971190">
              <w:rPr>
                <w:rFonts w:ascii="Sylfaen" w:hAnsi="Sylfaen"/>
                <w:sz w:val="20"/>
                <w:szCs w:val="20"/>
                <w:lang w:val="ka-GE"/>
              </w:rPr>
              <w:t xml:space="preserve"> </w:t>
            </w:r>
            <w:r w:rsidR="00A2368D" w:rsidRPr="00971190">
              <w:rPr>
                <w:rFonts w:ascii="Sylfaen" w:hAnsi="Sylfaen"/>
                <w:sz w:val="20"/>
                <w:szCs w:val="20"/>
                <w:lang w:val="ka-GE"/>
              </w:rPr>
              <w:fldChar w:fldCharType="begin"/>
            </w:r>
            <w:r w:rsidR="00A2368D" w:rsidRPr="00971190">
              <w:rPr>
                <w:rFonts w:ascii="Sylfaen" w:hAnsi="Sylfaen"/>
                <w:sz w:val="20"/>
                <w:szCs w:val="20"/>
                <w:lang w:val="ka-GE"/>
              </w:rPr>
              <w:instrText xml:space="preserve"> MERGEFIELD ContractCurrency </w:instrText>
            </w:r>
            <w:r w:rsidR="00A2368D" w:rsidRPr="00971190">
              <w:rPr>
                <w:rFonts w:ascii="Sylfaen" w:hAnsi="Sylfaen"/>
                <w:sz w:val="20"/>
                <w:szCs w:val="20"/>
                <w:lang w:val="ka-GE"/>
              </w:rPr>
              <w:fldChar w:fldCharType="separate"/>
            </w:r>
            <w:r w:rsidR="00A2368D" w:rsidRPr="00971190">
              <w:rPr>
                <w:rFonts w:ascii="Sylfaen" w:hAnsi="Sylfaen"/>
                <w:noProof/>
                <w:sz w:val="20"/>
                <w:szCs w:val="20"/>
                <w:lang w:val="ka-GE"/>
              </w:rPr>
              <w:t>GEL</w:t>
            </w:r>
            <w:r w:rsidR="00A2368D" w:rsidRPr="00971190">
              <w:rPr>
                <w:rFonts w:ascii="Sylfaen" w:hAnsi="Sylfaen"/>
                <w:sz w:val="20"/>
                <w:szCs w:val="20"/>
                <w:lang w:val="ka-GE"/>
              </w:rPr>
              <w:fldChar w:fldCharType="end"/>
            </w:r>
          </w:p>
        </w:tc>
      </w:tr>
      <w:tr w:rsidR="00A2368D" w:rsidRPr="005D2BB8" w14:paraId="51CFB3EC" w14:textId="77777777" w:rsidTr="009C1542">
        <w:tc>
          <w:tcPr>
            <w:tcW w:w="568" w:type="dxa"/>
          </w:tcPr>
          <w:p w14:paraId="518B4CEC" w14:textId="38B4DCE8" w:rsidR="00A2368D"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8</w:t>
            </w:r>
          </w:p>
        </w:tc>
        <w:tc>
          <w:tcPr>
            <w:tcW w:w="3969" w:type="dxa"/>
          </w:tcPr>
          <w:p w14:paraId="6812EAA6" w14:textId="5BF2589F" w:rsidR="00A2368D" w:rsidRPr="00971190" w:rsidRDefault="00A2368D" w:rsidP="009C1542">
            <w:pPr>
              <w:tabs>
                <w:tab w:val="num" w:pos="-108"/>
                <w:tab w:val="right" w:pos="10350"/>
              </w:tabs>
              <w:rPr>
                <w:rFonts w:ascii="Sylfaen" w:hAnsi="Sylfaen"/>
                <w:sz w:val="20"/>
                <w:szCs w:val="20"/>
                <w:lang w:val="ka-GE"/>
              </w:rPr>
            </w:pPr>
            <w:r w:rsidRPr="00971190">
              <w:rPr>
                <w:rFonts w:ascii="Sylfaen" w:hAnsi="Sylfaen" w:cs="Sylfaen"/>
                <w:sz w:val="20"/>
                <w:szCs w:val="20"/>
                <w:lang w:val="ka-GE"/>
              </w:rPr>
              <w:t>პერიოდულობა</w:t>
            </w:r>
            <w:r w:rsidRPr="00971190">
              <w:rPr>
                <w:rFonts w:ascii="Sylfaen" w:hAnsi="Sylfaen"/>
                <w:sz w:val="20"/>
                <w:szCs w:val="20"/>
                <w:lang w:val="ka-GE"/>
              </w:rPr>
              <w:t>/</w:t>
            </w:r>
            <w:r w:rsidRPr="00971190">
              <w:rPr>
                <w:rFonts w:ascii="Sylfaen" w:hAnsi="Sylfaen" w:cs="Sylfaen"/>
                <w:sz w:val="20"/>
                <w:szCs w:val="20"/>
                <w:lang w:val="ka-GE"/>
              </w:rPr>
              <w:t>გატანის</w:t>
            </w:r>
            <w:r w:rsidRPr="00971190">
              <w:rPr>
                <w:rFonts w:ascii="Sylfaen" w:hAnsi="Sylfaen"/>
                <w:sz w:val="20"/>
                <w:szCs w:val="20"/>
                <w:lang w:val="ka-GE"/>
              </w:rPr>
              <w:t xml:space="preserve"> </w:t>
            </w:r>
            <w:r w:rsidRPr="00971190">
              <w:rPr>
                <w:rFonts w:ascii="Sylfaen" w:hAnsi="Sylfaen" w:cs="Sylfaen"/>
                <w:sz w:val="20"/>
                <w:szCs w:val="20"/>
                <w:lang w:val="ka-GE"/>
              </w:rPr>
              <w:t>თარიღები</w:t>
            </w:r>
            <w:r>
              <w:rPr>
                <w:rFonts w:ascii="Sylfaen" w:hAnsi="Sylfaen" w:cs="Sylfaen"/>
                <w:sz w:val="20"/>
                <w:szCs w:val="20"/>
                <w:lang w:val="ka-GE"/>
              </w:rPr>
              <w:t>/</w:t>
            </w:r>
            <w:r w:rsidRPr="00971190">
              <w:rPr>
                <w:rFonts w:ascii="Sylfaen" w:hAnsi="Sylfaen" w:cs="Sylfaen"/>
                <w:sz w:val="20"/>
                <w:szCs w:val="20"/>
                <w:lang w:val="ka-GE"/>
              </w:rPr>
              <w:t>გატანების</w:t>
            </w:r>
            <w:r w:rsidRPr="00971190">
              <w:rPr>
                <w:rFonts w:ascii="Sylfaen" w:hAnsi="Sylfaen"/>
                <w:sz w:val="20"/>
                <w:szCs w:val="20"/>
                <w:lang w:val="ka-GE"/>
              </w:rPr>
              <w:t xml:space="preserve"> </w:t>
            </w:r>
            <w:r w:rsidRPr="00971190">
              <w:rPr>
                <w:rFonts w:ascii="Sylfaen" w:hAnsi="Sylfaen" w:cs="Sylfaen"/>
                <w:sz w:val="20"/>
                <w:szCs w:val="20"/>
                <w:lang w:val="ka-GE"/>
              </w:rPr>
              <w:t>საერთო</w:t>
            </w:r>
            <w:r w:rsidRPr="00971190">
              <w:rPr>
                <w:rFonts w:ascii="Sylfaen" w:hAnsi="Sylfaen"/>
                <w:sz w:val="20"/>
                <w:szCs w:val="20"/>
                <w:lang w:val="ka-GE"/>
              </w:rPr>
              <w:t xml:space="preserve"> </w:t>
            </w:r>
            <w:r w:rsidRPr="00971190">
              <w:rPr>
                <w:rFonts w:ascii="Sylfaen" w:hAnsi="Sylfaen" w:cs="Sylfaen"/>
                <w:sz w:val="20"/>
                <w:szCs w:val="20"/>
                <w:lang w:val="ka-GE"/>
              </w:rPr>
              <w:t>რაოდენობა:</w:t>
            </w:r>
          </w:p>
        </w:tc>
        <w:tc>
          <w:tcPr>
            <w:tcW w:w="5811" w:type="dxa"/>
          </w:tcPr>
          <w:p w14:paraId="38C0D83E" w14:textId="77777777" w:rsidR="00A2368D" w:rsidRPr="00971190" w:rsidRDefault="00A2368D" w:rsidP="007D32FE">
            <w:pPr>
              <w:jc w:val="both"/>
              <w:rPr>
                <w:rFonts w:ascii="Sylfaen" w:hAnsi="Sylfaen"/>
                <w:sz w:val="20"/>
                <w:szCs w:val="20"/>
                <w:lang w:val="ka-GE"/>
              </w:rPr>
            </w:pPr>
            <w:r w:rsidRPr="00971190">
              <w:rPr>
                <w:rFonts w:ascii="Sylfaen" w:hAnsi="Sylfaen"/>
                <w:sz w:val="20"/>
                <w:szCs w:val="20"/>
                <w:lang w:val="ka-GE"/>
              </w:rPr>
              <w:t xml:space="preserve">სესხი გაიცეს </w:t>
            </w:r>
            <w:r w:rsidRPr="00971190">
              <w:rPr>
                <w:rFonts w:ascii="Sylfaen" w:hAnsi="Sylfaen"/>
                <w:sz w:val="20"/>
                <w:szCs w:val="20"/>
                <w:lang w:val="ka-GE"/>
              </w:rPr>
              <w:fldChar w:fldCharType="begin"/>
            </w:r>
            <w:r w:rsidRPr="00971190">
              <w:rPr>
                <w:rFonts w:ascii="Sylfaen" w:hAnsi="Sylfaen"/>
                <w:sz w:val="20"/>
                <w:szCs w:val="20"/>
                <w:lang w:val="ka-GE"/>
              </w:rPr>
              <w:instrText xml:space="preserve"> MERGEFIELD NumberOfTranches </w:instrText>
            </w:r>
            <w:r w:rsidRPr="00971190">
              <w:rPr>
                <w:rFonts w:ascii="Sylfaen" w:hAnsi="Sylfaen"/>
                <w:sz w:val="20"/>
                <w:szCs w:val="20"/>
                <w:lang w:val="ka-GE"/>
              </w:rPr>
              <w:fldChar w:fldCharType="separate"/>
            </w:r>
            <w:r w:rsidRPr="00971190">
              <w:rPr>
                <w:rFonts w:ascii="Sylfaen" w:hAnsi="Sylfaen"/>
                <w:noProof/>
                <w:sz w:val="20"/>
                <w:szCs w:val="20"/>
                <w:lang w:val="ka-GE"/>
              </w:rPr>
              <w:t>1</w:t>
            </w:r>
            <w:r w:rsidRPr="00971190">
              <w:rPr>
                <w:rFonts w:ascii="Sylfaen" w:hAnsi="Sylfaen"/>
                <w:sz w:val="20"/>
                <w:szCs w:val="20"/>
                <w:lang w:val="ka-GE"/>
              </w:rPr>
              <w:fldChar w:fldCharType="end"/>
            </w:r>
            <w:r w:rsidRPr="00971190">
              <w:rPr>
                <w:rFonts w:ascii="Sylfaen" w:hAnsi="Sylfaen"/>
                <w:sz w:val="20"/>
                <w:szCs w:val="20"/>
                <w:lang w:val="ka-GE"/>
              </w:rPr>
              <w:t xml:space="preserve"> ტრანშად </w:t>
            </w:r>
          </w:p>
          <w:p w14:paraId="5934989D" w14:textId="77777777" w:rsidR="00A2368D" w:rsidRPr="00971190" w:rsidRDefault="00A2368D" w:rsidP="007D32FE">
            <w:pPr>
              <w:tabs>
                <w:tab w:val="left" w:pos="2038"/>
              </w:tabs>
              <w:rPr>
                <w:rFonts w:ascii="Sylfaen" w:hAnsi="Sylfaen"/>
                <w:sz w:val="20"/>
                <w:szCs w:val="20"/>
                <w:lang w:val="ka-GE"/>
              </w:rPr>
            </w:pPr>
          </w:p>
        </w:tc>
      </w:tr>
      <w:tr w:rsidR="00A2368D" w:rsidRPr="005D2BB8" w14:paraId="5621F1C7" w14:textId="77777777" w:rsidTr="009C1542">
        <w:tc>
          <w:tcPr>
            <w:tcW w:w="568" w:type="dxa"/>
          </w:tcPr>
          <w:p w14:paraId="28364C5D" w14:textId="39E8DF58" w:rsidR="00A2368D"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9</w:t>
            </w:r>
          </w:p>
        </w:tc>
        <w:tc>
          <w:tcPr>
            <w:tcW w:w="3969" w:type="dxa"/>
          </w:tcPr>
          <w:p w14:paraId="461C4747" w14:textId="77777777" w:rsidR="00A2368D" w:rsidRPr="00971190" w:rsidRDefault="00A2368D" w:rsidP="009C1542">
            <w:pPr>
              <w:tabs>
                <w:tab w:val="num" w:pos="-108"/>
                <w:tab w:val="right" w:pos="10350"/>
              </w:tabs>
              <w:rPr>
                <w:rFonts w:ascii="Sylfaen" w:hAnsi="Sylfaen"/>
                <w:sz w:val="20"/>
                <w:szCs w:val="20"/>
                <w:lang w:val="ka-GE"/>
              </w:rPr>
            </w:pPr>
            <w:r w:rsidRPr="00971190">
              <w:rPr>
                <w:rFonts w:ascii="Sylfaen" w:hAnsi="Sylfaen"/>
                <w:sz w:val="20"/>
                <w:szCs w:val="20"/>
                <w:lang w:val="ka-GE"/>
              </w:rPr>
              <w:t>შენატანების ოდენობა:</w:t>
            </w:r>
          </w:p>
        </w:tc>
        <w:tc>
          <w:tcPr>
            <w:tcW w:w="5811" w:type="dxa"/>
          </w:tcPr>
          <w:p w14:paraId="45E7512C" w14:textId="0C9AD964" w:rsidR="00A2368D" w:rsidRPr="00971190" w:rsidRDefault="00C77845" w:rsidP="007D32FE">
            <w:pPr>
              <w:tabs>
                <w:tab w:val="left" w:pos="2038"/>
              </w:tabs>
              <w:rPr>
                <w:rFonts w:ascii="Sylfaen" w:hAnsi="Sylfaen"/>
                <w:sz w:val="20"/>
                <w:szCs w:val="20"/>
                <w:lang w:val="ka-GE"/>
              </w:rPr>
            </w:pPr>
            <w:r>
              <w:rPr>
                <w:rFonts w:ascii="Sylfaen" w:hAnsi="Sylfaen"/>
                <w:sz w:val="20"/>
                <w:szCs w:val="20"/>
              </w:rPr>
              <w:t>X</w:t>
            </w:r>
            <w:r w:rsidR="00A2368D">
              <w:rPr>
                <w:rFonts w:ascii="Sylfaen" w:hAnsi="Sylfaen"/>
                <w:sz w:val="20"/>
                <w:szCs w:val="20"/>
              </w:rPr>
              <w:t xml:space="preserve"> </w:t>
            </w:r>
            <w:r w:rsidR="00A2368D" w:rsidRPr="00EB2891">
              <w:rPr>
                <w:rFonts w:ascii="Sylfaen" w:hAnsi="Sylfaen"/>
                <w:sz w:val="20"/>
                <w:szCs w:val="20"/>
                <w:lang w:val="ka-GE"/>
              </w:rPr>
              <w:fldChar w:fldCharType="begin"/>
            </w:r>
            <w:r w:rsidR="00A2368D" w:rsidRPr="00EB2891">
              <w:rPr>
                <w:rFonts w:ascii="Sylfaen" w:hAnsi="Sylfaen"/>
                <w:sz w:val="20"/>
                <w:szCs w:val="20"/>
                <w:lang w:val="ka-GE"/>
              </w:rPr>
              <w:instrText xml:space="preserve"> MERGEFIELD ContractCurrency </w:instrText>
            </w:r>
            <w:r w:rsidR="00A2368D" w:rsidRPr="00EB2891">
              <w:rPr>
                <w:rFonts w:ascii="Sylfaen" w:hAnsi="Sylfaen"/>
                <w:sz w:val="20"/>
                <w:szCs w:val="20"/>
                <w:lang w:val="ka-GE"/>
              </w:rPr>
              <w:fldChar w:fldCharType="separate"/>
            </w:r>
            <w:r w:rsidR="00A2368D" w:rsidRPr="007E507A">
              <w:rPr>
                <w:rFonts w:ascii="Sylfaen" w:hAnsi="Sylfaen"/>
                <w:noProof/>
                <w:sz w:val="20"/>
                <w:szCs w:val="20"/>
                <w:lang w:val="ka-GE"/>
              </w:rPr>
              <w:t>GEL</w:t>
            </w:r>
            <w:r w:rsidR="00A2368D" w:rsidRPr="00EB2891">
              <w:rPr>
                <w:rFonts w:ascii="Sylfaen" w:hAnsi="Sylfaen"/>
                <w:sz w:val="20"/>
                <w:szCs w:val="20"/>
                <w:lang w:val="ka-GE"/>
              </w:rPr>
              <w:fldChar w:fldCharType="end"/>
            </w:r>
            <w:r w:rsidR="00A2368D" w:rsidRPr="00EB2891">
              <w:rPr>
                <w:rFonts w:ascii="Sylfaen" w:hAnsi="Sylfaen"/>
                <w:sz w:val="20"/>
                <w:szCs w:val="20"/>
                <w:lang w:val="ka-GE"/>
              </w:rPr>
              <w:t xml:space="preserve">, (ჯამურად </w:t>
            </w:r>
            <w:r>
              <w:rPr>
                <w:rFonts w:ascii="Sylfaen" w:hAnsi="Sylfaen"/>
                <w:sz w:val="20"/>
                <w:szCs w:val="20"/>
              </w:rPr>
              <w:t xml:space="preserve">-- </w:t>
            </w:r>
            <w:r w:rsidR="00A2368D" w:rsidRPr="00EB2891">
              <w:rPr>
                <w:rFonts w:ascii="Sylfaen" w:hAnsi="Sylfaen"/>
                <w:sz w:val="20"/>
                <w:szCs w:val="20"/>
                <w:lang w:val="ka-GE"/>
              </w:rPr>
              <w:t>შენატანი)</w:t>
            </w:r>
          </w:p>
        </w:tc>
      </w:tr>
      <w:tr w:rsidR="00A2368D" w:rsidRPr="005D2BB8" w14:paraId="2B7CB60F" w14:textId="77777777" w:rsidTr="009C1542">
        <w:tc>
          <w:tcPr>
            <w:tcW w:w="568" w:type="dxa"/>
          </w:tcPr>
          <w:p w14:paraId="6F45559A" w14:textId="2267F87E" w:rsidR="00A2368D" w:rsidRPr="00D279F9" w:rsidRDefault="00D279F9" w:rsidP="007D32FE">
            <w:pPr>
              <w:tabs>
                <w:tab w:val="right" w:pos="10350"/>
              </w:tabs>
              <w:jc w:val="both"/>
              <w:rPr>
                <w:rFonts w:ascii="Sylfaen" w:hAnsi="Sylfaen"/>
                <w:sz w:val="20"/>
                <w:szCs w:val="20"/>
              </w:rPr>
            </w:pPr>
            <w:r>
              <w:rPr>
                <w:rFonts w:ascii="Sylfaen" w:hAnsi="Sylfaen"/>
                <w:sz w:val="20"/>
                <w:szCs w:val="20"/>
              </w:rPr>
              <w:t>2.</w:t>
            </w:r>
            <w:r w:rsidR="00B67CFC">
              <w:rPr>
                <w:rFonts w:ascii="Sylfaen" w:hAnsi="Sylfaen"/>
                <w:sz w:val="20"/>
                <w:szCs w:val="20"/>
              </w:rPr>
              <w:t>20</w:t>
            </w:r>
          </w:p>
        </w:tc>
        <w:tc>
          <w:tcPr>
            <w:tcW w:w="3969" w:type="dxa"/>
          </w:tcPr>
          <w:p w14:paraId="51F1EDE1" w14:textId="016A4026" w:rsidR="00A2368D" w:rsidRPr="00971190" w:rsidRDefault="009C1542" w:rsidP="009C1542">
            <w:pPr>
              <w:tabs>
                <w:tab w:val="num" w:pos="-108"/>
                <w:tab w:val="right" w:pos="10350"/>
              </w:tabs>
              <w:rPr>
                <w:rFonts w:ascii="Sylfaen" w:hAnsi="Sylfaen"/>
                <w:sz w:val="20"/>
                <w:szCs w:val="20"/>
                <w:lang w:val="ka-GE"/>
              </w:rPr>
            </w:pPr>
            <w:r>
              <w:rPr>
                <w:rFonts w:ascii="Sylfaen" w:hAnsi="Sylfaen"/>
                <w:sz w:val="20"/>
                <w:szCs w:val="20"/>
                <w:lang w:val="ka-GE"/>
              </w:rPr>
              <w:t>შენატანების სიხშირე/მაქსიმალური</w:t>
            </w:r>
            <w:r w:rsidR="00A2368D">
              <w:rPr>
                <w:rFonts w:ascii="Sylfaen" w:hAnsi="Sylfaen"/>
                <w:sz w:val="20"/>
                <w:szCs w:val="20"/>
              </w:rPr>
              <w:t xml:space="preserve"> </w:t>
            </w:r>
            <w:r w:rsidR="00A2368D" w:rsidRPr="00971190">
              <w:rPr>
                <w:rFonts w:ascii="Sylfaen" w:hAnsi="Sylfaen"/>
                <w:sz w:val="20"/>
                <w:szCs w:val="20"/>
                <w:lang w:val="ka-GE"/>
              </w:rPr>
              <w:t>ვადები:</w:t>
            </w:r>
          </w:p>
        </w:tc>
        <w:tc>
          <w:tcPr>
            <w:tcW w:w="5811" w:type="dxa"/>
          </w:tcPr>
          <w:p w14:paraId="493FB12C" w14:textId="3067F69D" w:rsidR="00A2368D" w:rsidRPr="00971190" w:rsidRDefault="00A2368D" w:rsidP="007D32FE">
            <w:pPr>
              <w:tabs>
                <w:tab w:val="left" w:pos="2038"/>
              </w:tabs>
              <w:rPr>
                <w:rFonts w:ascii="Sylfaen" w:hAnsi="Sylfaen"/>
                <w:sz w:val="20"/>
                <w:szCs w:val="20"/>
                <w:lang w:val="ka-GE"/>
              </w:rPr>
            </w:pPr>
            <w:r w:rsidRPr="00971190">
              <w:rPr>
                <w:rFonts w:ascii="Sylfaen" w:hAnsi="Sylfaen"/>
                <w:sz w:val="20"/>
                <w:szCs w:val="20"/>
                <w:lang w:val="ka-GE"/>
              </w:rPr>
              <w:t xml:space="preserve">ყოველთვიურად / </w:t>
            </w:r>
            <w:r w:rsidR="00C77845">
              <w:rPr>
                <w:rFonts w:ascii="Sylfaen" w:hAnsi="Sylfaen"/>
                <w:sz w:val="20"/>
                <w:szCs w:val="20"/>
              </w:rPr>
              <w:t>--</w:t>
            </w:r>
            <w:r w:rsidRPr="00971190">
              <w:rPr>
                <w:rFonts w:ascii="Sylfaen" w:hAnsi="Sylfaen"/>
                <w:sz w:val="20"/>
                <w:szCs w:val="20"/>
                <w:lang w:val="ka-GE"/>
              </w:rPr>
              <w:t xml:space="preserve"> შენატანი</w:t>
            </w:r>
          </w:p>
        </w:tc>
      </w:tr>
      <w:tr w:rsidR="00A2368D" w:rsidRPr="005D2BB8" w14:paraId="56508FC9" w14:textId="77777777" w:rsidTr="009C1542">
        <w:tc>
          <w:tcPr>
            <w:tcW w:w="568" w:type="dxa"/>
          </w:tcPr>
          <w:p w14:paraId="6A612574" w14:textId="78D7F4C3" w:rsidR="00A2368D" w:rsidRPr="00D279F9" w:rsidRDefault="00D279F9" w:rsidP="007D32FE">
            <w:pPr>
              <w:tabs>
                <w:tab w:val="right" w:pos="10350"/>
              </w:tabs>
              <w:jc w:val="both"/>
              <w:rPr>
                <w:rFonts w:ascii="Sylfaen" w:hAnsi="Sylfaen"/>
                <w:sz w:val="20"/>
                <w:szCs w:val="20"/>
              </w:rPr>
            </w:pPr>
            <w:r>
              <w:rPr>
                <w:rFonts w:ascii="Sylfaen" w:hAnsi="Sylfaen"/>
                <w:sz w:val="20"/>
                <w:szCs w:val="20"/>
              </w:rPr>
              <w:t>2.</w:t>
            </w:r>
            <w:r w:rsidR="00B67CFC">
              <w:rPr>
                <w:rFonts w:ascii="Sylfaen" w:hAnsi="Sylfaen"/>
                <w:sz w:val="20"/>
                <w:szCs w:val="20"/>
              </w:rPr>
              <w:t>21</w:t>
            </w:r>
          </w:p>
        </w:tc>
        <w:tc>
          <w:tcPr>
            <w:tcW w:w="3969" w:type="dxa"/>
          </w:tcPr>
          <w:p w14:paraId="2BE6C256" w14:textId="77777777" w:rsidR="00A2368D" w:rsidRPr="00971190" w:rsidRDefault="00A2368D" w:rsidP="009C1542">
            <w:pPr>
              <w:tabs>
                <w:tab w:val="num" w:pos="-108"/>
                <w:tab w:val="right" w:pos="10350"/>
              </w:tabs>
              <w:jc w:val="both"/>
              <w:rPr>
                <w:rFonts w:ascii="Sylfaen" w:hAnsi="Sylfaen"/>
                <w:sz w:val="20"/>
                <w:szCs w:val="20"/>
                <w:lang w:val="ka-GE"/>
              </w:rPr>
            </w:pPr>
            <w:r w:rsidRPr="00971190">
              <w:rPr>
                <w:rFonts w:ascii="Sylfaen" w:hAnsi="Sylfaen"/>
                <w:sz w:val="20"/>
                <w:szCs w:val="20"/>
                <w:lang w:val="ka-GE"/>
              </w:rPr>
              <w:t>შენატანების საერთო რაოდენობა:</w:t>
            </w:r>
          </w:p>
        </w:tc>
        <w:tc>
          <w:tcPr>
            <w:tcW w:w="5811" w:type="dxa"/>
          </w:tcPr>
          <w:p w14:paraId="4EBA25FF" w14:textId="2C6ABBB1" w:rsidR="00A2368D" w:rsidRPr="00971190" w:rsidRDefault="00A2368D" w:rsidP="007D32FE">
            <w:pPr>
              <w:tabs>
                <w:tab w:val="left" w:pos="2038"/>
              </w:tabs>
              <w:rPr>
                <w:rFonts w:ascii="Sylfaen" w:hAnsi="Sylfaen"/>
                <w:sz w:val="20"/>
                <w:szCs w:val="20"/>
                <w:lang w:val="ka-GE"/>
              </w:rPr>
            </w:pPr>
            <w:r w:rsidRPr="00971190">
              <w:rPr>
                <w:rFonts w:ascii="Sylfaen" w:hAnsi="Sylfaen"/>
                <w:sz w:val="20"/>
                <w:szCs w:val="20"/>
                <w:lang w:val="ka-GE"/>
              </w:rPr>
              <w:t xml:space="preserve">ჯამში </w:t>
            </w:r>
            <w:r w:rsidR="00C77845">
              <w:rPr>
                <w:rFonts w:ascii="Sylfaen" w:hAnsi="Sylfaen"/>
                <w:sz w:val="20"/>
                <w:szCs w:val="20"/>
              </w:rPr>
              <w:t>--</w:t>
            </w:r>
            <w:r w:rsidRPr="00971190">
              <w:rPr>
                <w:rFonts w:ascii="Sylfaen" w:hAnsi="Sylfaen"/>
                <w:sz w:val="20"/>
                <w:szCs w:val="20"/>
                <w:lang w:val="ka-GE"/>
              </w:rPr>
              <w:t xml:space="preserve"> შენატანი</w:t>
            </w:r>
          </w:p>
        </w:tc>
      </w:tr>
    </w:tbl>
    <w:p w14:paraId="6CD1CD42" w14:textId="77777777" w:rsidR="000E1CB4" w:rsidRDefault="000E1CB4" w:rsidP="004808B5">
      <w:pPr>
        <w:tabs>
          <w:tab w:val="right" w:pos="10350"/>
        </w:tabs>
        <w:rPr>
          <w:rFonts w:ascii="Sylfaen" w:hAnsi="Sylfaen" w:cs="Sylfaen"/>
          <w:b/>
          <w:sz w:val="20"/>
          <w:szCs w:val="20"/>
          <w:lang w:val="ka-GE"/>
        </w:rPr>
      </w:pPr>
    </w:p>
    <w:p w14:paraId="044E9C0D" w14:textId="14068A1B" w:rsidR="000E0B41" w:rsidRPr="008A470C" w:rsidRDefault="000E0B41" w:rsidP="004808B5">
      <w:pPr>
        <w:pStyle w:val="ListParagraph"/>
        <w:numPr>
          <w:ilvl w:val="0"/>
          <w:numId w:val="1"/>
        </w:numPr>
        <w:tabs>
          <w:tab w:val="right" w:pos="10350"/>
        </w:tabs>
        <w:spacing w:before="960" w:after="360"/>
        <w:ind w:left="714" w:hanging="357"/>
        <w:jc w:val="center"/>
        <w:rPr>
          <w:rFonts w:ascii="Sylfaen" w:hAnsi="Sylfaen"/>
          <w:b/>
          <w:sz w:val="20"/>
          <w:szCs w:val="20"/>
          <w:lang w:val="ka-GE"/>
        </w:rPr>
      </w:pPr>
      <w:r w:rsidRPr="008A470C">
        <w:rPr>
          <w:rFonts w:ascii="Sylfaen" w:hAnsi="Sylfaen" w:cs="Sylfaen"/>
          <w:b/>
          <w:sz w:val="20"/>
          <w:szCs w:val="20"/>
          <w:lang w:val="ka-GE"/>
        </w:rPr>
        <w:t>სხვა</w:t>
      </w:r>
      <w:r w:rsidRPr="008A470C">
        <w:rPr>
          <w:rFonts w:ascii="Sylfaen" w:hAnsi="Sylfaen"/>
          <w:b/>
          <w:sz w:val="20"/>
          <w:szCs w:val="20"/>
          <w:lang w:val="ka-GE"/>
        </w:rPr>
        <w:t xml:space="preserve"> პირობები</w:t>
      </w:r>
    </w:p>
    <w:p w14:paraId="59ECF9B6" w14:textId="77777777" w:rsidR="00A215A7" w:rsidRPr="000E1CB4" w:rsidRDefault="00A215A7" w:rsidP="000E1CB4">
      <w:pPr>
        <w:tabs>
          <w:tab w:val="right" w:pos="10350"/>
        </w:tabs>
        <w:jc w:val="center"/>
        <w:rPr>
          <w:rFonts w:ascii="Sylfaen" w:hAnsi="Sylfaen"/>
          <w:b/>
          <w:sz w:val="20"/>
          <w:szCs w:val="20"/>
          <w:lang w:val="ka-GE"/>
        </w:rPr>
      </w:pPr>
    </w:p>
    <w:p w14:paraId="56C56395" w14:textId="510D7523" w:rsidR="009637C0" w:rsidRPr="007D32FE" w:rsidRDefault="000E0B4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 xml:space="preserve">ეს ხელშეკრულება ძალაში შევა </w:t>
      </w:r>
      <w:r w:rsidR="0085085D" w:rsidRPr="007D32FE">
        <w:rPr>
          <w:rFonts w:ascii="Sylfaen" w:hAnsi="Sylfaen"/>
          <w:sz w:val="20"/>
          <w:szCs w:val="20"/>
          <w:lang w:val="ka-GE"/>
        </w:rPr>
        <w:t>კლიენტის მიერ ბანკის დისტანციური საბანკო მომსახურების არხის</w:t>
      </w:r>
      <w:r w:rsidR="009A5BFB" w:rsidRPr="007D32FE">
        <w:rPr>
          <w:rFonts w:ascii="Sylfaen" w:hAnsi="Sylfaen"/>
          <w:sz w:val="20"/>
          <w:szCs w:val="20"/>
          <w:lang w:val="ka-GE"/>
        </w:rPr>
        <w:t xml:space="preserve"> - </w:t>
      </w:r>
      <w:r w:rsidR="009A5BFB" w:rsidRPr="007D32FE">
        <w:rPr>
          <w:rFonts w:ascii="Sylfaen" w:hAnsi="Sylfaen"/>
          <w:sz w:val="20"/>
          <w:szCs w:val="20"/>
        </w:rPr>
        <w:t>Space</w:t>
      </w:r>
      <w:r w:rsidR="009A5BFB" w:rsidRPr="007D32FE">
        <w:rPr>
          <w:rFonts w:ascii="Sylfaen" w:hAnsi="Sylfaen"/>
          <w:sz w:val="20"/>
          <w:szCs w:val="20"/>
          <w:lang w:val="ka-GE"/>
        </w:rPr>
        <w:t>-ის</w:t>
      </w:r>
      <w:r w:rsidR="0085085D" w:rsidRPr="007D32FE">
        <w:rPr>
          <w:rFonts w:ascii="Sylfaen" w:hAnsi="Sylfaen"/>
          <w:sz w:val="20"/>
          <w:szCs w:val="20"/>
          <w:lang w:val="ka-GE"/>
        </w:rPr>
        <w:t xml:space="preserve"> </w:t>
      </w:r>
      <w:r w:rsidR="00B568D8" w:rsidRPr="007D32FE">
        <w:rPr>
          <w:rFonts w:ascii="Sylfaen" w:hAnsi="Sylfaen"/>
          <w:sz w:val="20"/>
          <w:szCs w:val="20"/>
          <w:lang w:val="ka-GE"/>
        </w:rPr>
        <w:t>(დისტანციური არხის)</w:t>
      </w:r>
      <w:r w:rsidR="00B568D8" w:rsidRPr="007D32FE">
        <w:rPr>
          <w:rFonts w:ascii="Sylfaen" w:hAnsi="Sylfaen"/>
          <w:sz w:val="20"/>
          <w:szCs w:val="20"/>
        </w:rPr>
        <w:t xml:space="preserve"> </w:t>
      </w:r>
      <w:r w:rsidR="0085085D" w:rsidRPr="007D32FE">
        <w:rPr>
          <w:rFonts w:ascii="Sylfaen" w:hAnsi="Sylfaen"/>
          <w:sz w:val="20"/>
          <w:szCs w:val="20"/>
          <w:lang w:val="ka-GE"/>
        </w:rPr>
        <w:t xml:space="preserve">საშუალებით მისი დადასტურების (ხელშეკრულების პირობებზე თანხმობის გაცხადების) </w:t>
      </w:r>
      <w:r w:rsidRPr="007D32FE">
        <w:rPr>
          <w:rFonts w:ascii="Sylfaen" w:hAnsi="Sylfaen"/>
          <w:sz w:val="20"/>
          <w:szCs w:val="20"/>
          <w:lang w:val="ka-GE"/>
        </w:rPr>
        <w:t>მომენტიდან და იმოქმედებს ამ ხელშეკრულების საფუძველზე წარმოშობილი ვალდებულებების მთლიანად შესრულებამდე.</w:t>
      </w:r>
      <w:r w:rsidR="006B1946" w:rsidRPr="007D32FE">
        <w:rPr>
          <w:rFonts w:ascii="Sylfaen" w:hAnsi="Sylfaen"/>
          <w:sz w:val="20"/>
          <w:szCs w:val="20"/>
          <w:lang w:val="ka-GE"/>
        </w:rPr>
        <w:t xml:space="preserve"> </w:t>
      </w:r>
    </w:p>
    <w:p w14:paraId="41B7F2B1" w14:textId="77777777" w:rsidR="00306446" w:rsidRPr="007D32FE" w:rsidRDefault="000E0B4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ეს ხელშეკრულება წარმოადგენს ამ ხელშეკრულების 2.1 პუნქტში დასახელებული ძირითადი ხელშეკრულების</w:t>
      </w:r>
      <w:r w:rsidR="006B1946" w:rsidRPr="007D32FE">
        <w:rPr>
          <w:rFonts w:ascii="Sylfaen" w:hAnsi="Sylfaen"/>
          <w:sz w:val="20"/>
          <w:szCs w:val="20"/>
          <w:lang w:val="ka-GE"/>
        </w:rPr>
        <w:t xml:space="preserve"> (ბანკის ვებგვერდზე www.tbcbank.ge განთავსებული საბანკო ოპერაციების წარმოების შესახებ ხელშეკრულების)</w:t>
      </w:r>
      <w:r w:rsidRPr="007D32FE">
        <w:rPr>
          <w:rFonts w:ascii="Sylfaen" w:hAnsi="Sylfaen"/>
          <w:sz w:val="20"/>
          <w:szCs w:val="20"/>
          <w:lang w:val="ka-GE"/>
        </w:rPr>
        <w:t xml:space="preserve"> განუყოფელ ნაწილს, რაც ნიშნავს იმას, რომ ამ ხელშეკრულებაზე სრულად ვრცელდება ძირითადი ხელშეკრულების მოქმედება და საქართველოს კანონმდებლობით ამ ხელშეკრულებისათვის გათვალისწინებული ყველა სხვა პირობა განსაზღვრულია ძირითადი ხელშეკრულებით.</w:t>
      </w:r>
    </w:p>
    <w:p w14:paraId="5A5955C9" w14:textId="1B190A46" w:rsidR="00306446" w:rsidRPr="007D32FE" w:rsidRDefault="00774DF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 xml:space="preserve">კლიენტი აცნობიერებს და ადასტურებს, რომ წინამდებარე საბანკო კრედიტის ხელშეკრულებიდან გამომდინარე ბანკის წინაშე წარმოშობილი ნებისმიერი ვალდებულების შესრულების მიზნით, კლიენტის მიერ ფულადი სახსრების განთავსება უნდა განხორციელდეს Space-ის (დისტანციური არხის) საშუალებით გახსნილ ანგარიშ(ებ)ზე (Space ანგარიშებზე), რაც არ ზღუდავს / აუქმებს ბანკის უფლებამოსილებას, მის წინაშე </w:t>
      </w:r>
      <w:proofErr w:type="spellStart"/>
      <w:r w:rsidRPr="007D32FE">
        <w:rPr>
          <w:rFonts w:ascii="Sylfaen" w:hAnsi="Sylfaen"/>
          <w:sz w:val="20"/>
          <w:szCs w:val="20"/>
        </w:rPr>
        <w:t>წარმოშობილი</w:t>
      </w:r>
      <w:proofErr w:type="spellEnd"/>
      <w:r w:rsidRPr="007D32FE">
        <w:rPr>
          <w:rFonts w:ascii="Sylfaen" w:hAnsi="Sylfaen"/>
          <w:sz w:val="20"/>
          <w:szCs w:val="20"/>
        </w:rPr>
        <w:t xml:space="preserve"> </w:t>
      </w:r>
      <w:proofErr w:type="spellStart"/>
      <w:r w:rsidRPr="007D32FE">
        <w:rPr>
          <w:rFonts w:ascii="Sylfaen" w:hAnsi="Sylfaen"/>
          <w:sz w:val="20"/>
          <w:szCs w:val="20"/>
        </w:rPr>
        <w:t>ნებისმიერი</w:t>
      </w:r>
      <w:proofErr w:type="spellEnd"/>
      <w:r w:rsidRPr="007D32FE">
        <w:rPr>
          <w:rFonts w:ascii="Sylfaen" w:hAnsi="Sylfaen"/>
          <w:sz w:val="20"/>
          <w:szCs w:val="20"/>
        </w:rPr>
        <w:t xml:space="preserve"> </w:t>
      </w:r>
      <w:proofErr w:type="spellStart"/>
      <w:r w:rsidRPr="007D32FE">
        <w:rPr>
          <w:rFonts w:ascii="Sylfaen" w:hAnsi="Sylfaen"/>
          <w:sz w:val="20"/>
          <w:szCs w:val="20"/>
        </w:rPr>
        <w:t>ვალდებულების</w:t>
      </w:r>
      <w:proofErr w:type="spellEnd"/>
      <w:r w:rsidRPr="007D32FE">
        <w:rPr>
          <w:rFonts w:ascii="Sylfaen" w:hAnsi="Sylfaen"/>
          <w:sz w:val="20"/>
          <w:szCs w:val="20"/>
        </w:rPr>
        <w:t xml:space="preserve"> </w:t>
      </w:r>
      <w:proofErr w:type="spellStart"/>
      <w:r w:rsidRPr="007D32FE">
        <w:rPr>
          <w:rFonts w:ascii="Sylfaen" w:hAnsi="Sylfaen"/>
          <w:sz w:val="20"/>
          <w:szCs w:val="20"/>
        </w:rPr>
        <w:t>შესრულების</w:t>
      </w:r>
      <w:proofErr w:type="spellEnd"/>
      <w:r w:rsidRPr="007D32FE">
        <w:rPr>
          <w:rFonts w:ascii="Sylfaen" w:hAnsi="Sylfaen"/>
          <w:sz w:val="20"/>
          <w:szCs w:val="20"/>
        </w:rPr>
        <w:t xml:space="preserve"> </w:t>
      </w:r>
      <w:proofErr w:type="spellStart"/>
      <w:r w:rsidRPr="007D32FE">
        <w:rPr>
          <w:rFonts w:ascii="Sylfaen" w:hAnsi="Sylfaen"/>
          <w:sz w:val="20"/>
          <w:szCs w:val="20"/>
        </w:rPr>
        <w:t>მიზნით</w:t>
      </w:r>
      <w:proofErr w:type="spellEnd"/>
      <w:r w:rsidRPr="007D32FE">
        <w:rPr>
          <w:rFonts w:ascii="Sylfaen" w:hAnsi="Sylfaen"/>
          <w:sz w:val="20"/>
          <w:szCs w:val="20"/>
        </w:rPr>
        <w:t xml:space="preserve">, </w:t>
      </w:r>
      <w:proofErr w:type="spellStart"/>
      <w:r w:rsidRPr="007D32FE">
        <w:rPr>
          <w:rFonts w:ascii="Sylfaen" w:hAnsi="Sylfaen"/>
          <w:sz w:val="20"/>
          <w:szCs w:val="20"/>
        </w:rPr>
        <w:t>ასეთი</w:t>
      </w:r>
      <w:proofErr w:type="spellEnd"/>
      <w:r w:rsidRPr="007D32FE">
        <w:rPr>
          <w:rFonts w:ascii="Sylfaen" w:hAnsi="Sylfaen"/>
          <w:sz w:val="20"/>
          <w:szCs w:val="20"/>
        </w:rPr>
        <w:t xml:space="preserve"> </w:t>
      </w:r>
      <w:proofErr w:type="spellStart"/>
      <w:r w:rsidRPr="007D32FE">
        <w:rPr>
          <w:rFonts w:ascii="Sylfaen" w:hAnsi="Sylfaen"/>
          <w:sz w:val="20"/>
          <w:szCs w:val="20"/>
        </w:rPr>
        <w:lastRenderedPageBreak/>
        <w:t>ვალდებულების</w:t>
      </w:r>
      <w:proofErr w:type="spellEnd"/>
      <w:r w:rsidRPr="007D32FE">
        <w:rPr>
          <w:rFonts w:ascii="Sylfaen" w:hAnsi="Sylfaen"/>
          <w:sz w:val="20"/>
          <w:szCs w:val="20"/>
        </w:rPr>
        <w:t xml:space="preserve"> </w:t>
      </w:r>
      <w:proofErr w:type="spellStart"/>
      <w:r w:rsidRPr="007D32FE">
        <w:rPr>
          <w:rFonts w:ascii="Sylfaen" w:hAnsi="Sylfaen"/>
          <w:sz w:val="20"/>
          <w:szCs w:val="20"/>
        </w:rPr>
        <w:t>წარმოშობის</w:t>
      </w:r>
      <w:proofErr w:type="spellEnd"/>
      <w:r w:rsidRPr="007D32FE">
        <w:rPr>
          <w:rFonts w:ascii="Sylfaen" w:hAnsi="Sylfaen"/>
          <w:sz w:val="20"/>
          <w:szCs w:val="20"/>
        </w:rPr>
        <w:t xml:space="preserve"> </w:t>
      </w:r>
      <w:proofErr w:type="spellStart"/>
      <w:r w:rsidRPr="007D32FE">
        <w:rPr>
          <w:rFonts w:ascii="Sylfaen" w:hAnsi="Sylfaen"/>
          <w:sz w:val="20"/>
          <w:szCs w:val="20"/>
        </w:rPr>
        <w:t>შემდეგ</w:t>
      </w:r>
      <w:proofErr w:type="spellEnd"/>
      <w:r w:rsidRPr="007D32FE">
        <w:rPr>
          <w:rFonts w:ascii="Sylfaen" w:hAnsi="Sylfaen"/>
          <w:sz w:val="20"/>
          <w:szCs w:val="20"/>
        </w:rPr>
        <w:t xml:space="preserve"> </w:t>
      </w:r>
      <w:proofErr w:type="spellStart"/>
      <w:r w:rsidRPr="007D32FE">
        <w:rPr>
          <w:rFonts w:ascii="Sylfaen" w:hAnsi="Sylfaen"/>
          <w:sz w:val="20"/>
          <w:szCs w:val="20"/>
        </w:rPr>
        <w:t>ნებისმიერ</w:t>
      </w:r>
      <w:proofErr w:type="spellEnd"/>
      <w:r w:rsidRPr="007D32FE">
        <w:rPr>
          <w:rFonts w:ascii="Sylfaen" w:hAnsi="Sylfaen"/>
          <w:sz w:val="20"/>
          <w:szCs w:val="20"/>
        </w:rPr>
        <w:t xml:space="preserve"> </w:t>
      </w:r>
      <w:proofErr w:type="spellStart"/>
      <w:r w:rsidRPr="007D32FE">
        <w:rPr>
          <w:rFonts w:ascii="Sylfaen" w:hAnsi="Sylfaen"/>
          <w:sz w:val="20"/>
          <w:szCs w:val="20"/>
        </w:rPr>
        <w:t>დროს</w:t>
      </w:r>
      <w:proofErr w:type="spellEnd"/>
      <w:r w:rsidRPr="007D32FE">
        <w:rPr>
          <w:rFonts w:ascii="Sylfaen" w:hAnsi="Sylfaen"/>
          <w:sz w:val="20"/>
          <w:szCs w:val="20"/>
          <w:lang w:val="ka-GE"/>
        </w:rPr>
        <w:t>,</w:t>
      </w:r>
      <w:r w:rsidRPr="007D32FE">
        <w:rPr>
          <w:rFonts w:ascii="Sylfaen" w:hAnsi="Sylfaen"/>
          <w:sz w:val="20"/>
          <w:szCs w:val="20"/>
        </w:rPr>
        <w:t xml:space="preserve"> </w:t>
      </w:r>
      <w:r w:rsidRPr="007D32FE">
        <w:rPr>
          <w:rFonts w:ascii="Sylfaen" w:hAnsi="Sylfaen"/>
          <w:sz w:val="20"/>
          <w:szCs w:val="20"/>
          <w:lang w:val="ka-GE"/>
        </w:rPr>
        <w:t xml:space="preserve">კლიენტის შემდგომი თანხმობის გარეშე </w:t>
      </w:r>
      <w:r w:rsidRPr="007D32FE">
        <w:rPr>
          <w:rFonts w:ascii="Sylfaen" w:hAnsi="Sylfaen"/>
          <w:sz w:val="20"/>
          <w:szCs w:val="20"/>
        </w:rPr>
        <w:t>(</w:t>
      </w:r>
      <w:proofErr w:type="spellStart"/>
      <w:r w:rsidRPr="007D32FE">
        <w:rPr>
          <w:rFonts w:ascii="Sylfaen" w:hAnsi="Sylfaen"/>
          <w:sz w:val="20"/>
          <w:szCs w:val="20"/>
        </w:rPr>
        <w:t>უაქცეპტო</w:t>
      </w:r>
      <w:proofErr w:type="spellEnd"/>
      <w:r w:rsidRPr="007D32FE">
        <w:rPr>
          <w:rFonts w:ascii="Sylfaen" w:hAnsi="Sylfaen"/>
          <w:sz w:val="20"/>
          <w:szCs w:val="20"/>
        </w:rPr>
        <w:t xml:space="preserve"> </w:t>
      </w:r>
      <w:proofErr w:type="spellStart"/>
      <w:r w:rsidRPr="007D32FE">
        <w:rPr>
          <w:rFonts w:ascii="Sylfaen" w:hAnsi="Sylfaen"/>
          <w:sz w:val="20"/>
          <w:szCs w:val="20"/>
        </w:rPr>
        <w:t>წესით</w:t>
      </w:r>
      <w:proofErr w:type="spellEnd"/>
      <w:r w:rsidRPr="007D32FE">
        <w:rPr>
          <w:rFonts w:ascii="Sylfaen" w:hAnsi="Sylfaen"/>
          <w:sz w:val="20"/>
          <w:szCs w:val="20"/>
        </w:rPr>
        <w:t>)</w:t>
      </w:r>
      <w:r w:rsidRPr="007D32FE">
        <w:rPr>
          <w:rFonts w:ascii="Sylfaen" w:hAnsi="Sylfaen"/>
          <w:sz w:val="20"/>
          <w:szCs w:val="20"/>
          <w:lang w:val="ka-GE"/>
        </w:rPr>
        <w:t xml:space="preserve"> თანხა ჩამოწეროს კლიენტის მიერ ბანკში არსებული ნებისმიერი ანგარიშიდან. </w:t>
      </w:r>
      <w:proofErr w:type="spellStart"/>
      <w:r w:rsidRPr="007D32FE">
        <w:rPr>
          <w:rFonts w:ascii="Sylfaen" w:hAnsi="Sylfaen"/>
          <w:sz w:val="20"/>
          <w:szCs w:val="20"/>
        </w:rPr>
        <w:t>იმ</w:t>
      </w:r>
      <w:proofErr w:type="spellEnd"/>
      <w:r w:rsidRPr="007D32FE">
        <w:rPr>
          <w:rFonts w:ascii="Sylfaen" w:hAnsi="Sylfaen"/>
          <w:sz w:val="20"/>
          <w:szCs w:val="20"/>
        </w:rPr>
        <w:t xml:space="preserve"> </w:t>
      </w:r>
      <w:proofErr w:type="spellStart"/>
      <w:r w:rsidRPr="007D32FE">
        <w:rPr>
          <w:rFonts w:ascii="Sylfaen" w:hAnsi="Sylfaen"/>
          <w:sz w:val="20"/>
          <w:szCs w:val="20"/>
        </w:rPr>
        <w:t>შემთხვევაში</w:t>
      </w:r>
      <w:proofErr w:type="spellEnd"/>
      <w:r w:rsidRPr="007D32FE">
        <w:rPr>
          <w:rFonts w:ascii="Sylfaen" w:hAnsi="Sylfaen"/>
          <w:sz w:val="20"/>
          <w:szCs w:val="20"/>
        </w:rPr>
        <w:t xml:space="preserve">, </w:t>
      </w:r>
      <w:proofErr w:type="spellStart"/>
      <w:r w:rsidRPr="007D32FE">
        <w:rPr>
          <w:rFonts w:ascii="Sylfaen" w:hAnsi="Sylfaen"/>
          <w:sz w:val="20"/>
          <w:szCs w:val="20"/>
        </w:rPr>
        <w:t>თუ</w:t>
      </w:r>
      <w:proofErr w:type="spellEnd"/>
      <w:r w:rsidRPr="007D32FE">
        <w:rPr>
          <w:rFonts w:ascii="Sylfaen" w:hAnsi="Sylfaen"/>
          <w:sz w:val="20"/>
          <w:szCs w:val="20"/>
        </w:rPr>
        <w:t xml:space="preserve"> </w:t>
      </w:r>
      <w:proofErr w:type="spellStart"/>
      <w:r w:rsidRPr="007D32FE">
        <w:rPr>
          <w:rFonts w:ascii="Sylfaen" w:hAnsi="Sylfaen"/>
          <w:sz w:val="20"/>
          <w:szCs w:val="20"/>
        </w:rPr>
        <w:t>დავალიანება</w:t>
      </w:r>
      <w:proofErr w:type="spellEnd"/>
      <w:r w:rsidRPr="007D32FE">
        <w:rPr>
          <w:rFonts w:ascii="Sylfaen" w:hAnsi="Sylfaen"/>
          <w:sz w:val="20"/>
          <w:szCs w:val="20"/>
        </w:rPr>
        <w:t xml:space="preserve"> </w:t>
      </w:r>
      <w:proofErr w:type="spellStart"/>
      <w:r w:rsidRPr="007D32FE">
        <w:rPr>
          <w:rFonts w:ascii="Sylfaen" w:hAnsi="Sylfaen"/>
          <w:sz w:val="20"/>
          <w:szCs w:val="20"/>
        </w:rPr>
        <w:t>დაფიქსირებულია</w:t>
      </w:r>
      <w:proofErr w:type="spellEnd"/>
      <w:r w:rsidRPr="007D32FE">
        <w:rPr>
          <w:rFonts w:ascii="Sylfaen" w:hAnsi="Sylfaen"/>
          <w:sz w:val="20"/>
          <w:szCs w:val="20"/>
        </w:rPr>
        <w:t xml:space="preserve"> </w:t>
      </w:r>
      <w:proofErr w:type="spellStart"/>
      <w:r w:rsidRPr="007D32FE">
        <w:rPr>
          <w:rFonts w:ascii="Sylfaen" w:hAnsi="Sylfaen"/>
          <w:sz w:val="20"/>
          <w:szCs w:val="20"/>
        </w:rPr>
        <w:t>ანგარიშზე</w:t>
      </w:r>
      <w:proofErr w:type="spellEnd"/>
      <w:r w:rsidRPr="007D32FE">
        <w:rPr>
          <w:rFonts w:ascii="Sylfaen" w:hAnsi="Sylfaen"/>
          <w:sz w:val="20"/>
          <w:szCs w:val="20"/>
        </w:rPr>
        <w:t xml:space="preserve"> </w:t>
      </w:r>
      <w:proofErr w:type="spellStart"/>
      <w:r w:rsidRPr="007D32FE">
        <w:rPr>
          <w:rFonts w:ascii="Sylfaen" w:hAnsi="Sylfaen"/>
          <w:sz w:val="20"/>
          <w:szCs w:val="20"/>
        </w:rPr>
        <w:t>არსებული</w:t>
      </w:r>
      <w:proofErr w:type="spellEnd"/>
      <w:r w:rsidRPr="007D32FE">
        <w:rPr>
          <w:rFonts w:ascii="Sylfaen" w:hAnsi="Sylfaen"/>
          <w:sz w:val="20"/>
          <w:szCs w:val="20"/>
        </w:rPr>
        <w:t xml:space="preserve"> </w:t>
      </w:r>
      <w:proofErr w:type="spellStart"/>
      <w:r w:rsidRPr="007D32FE">
        <w:rPr>
          <w:rFonts w:ascii="Sylfaen" w:hAnsi="Sylfaen"/>
          <w:sz w:val="20"/>
          <w:szCs w:val="20"/>
        </w:rPr>
        <w:t>თანხის</w:t>
      </w:r>
      <w:proofErr w:type="spellEnd"/>
      <w:r w:rsidRPr="007D32FE">
        <w:rPr>
          <w:rFonts w:ascii="Sylfaen" w:hAnsi="Sylfaen"/>
          <w:sz w:val="20"/>
          <w:szCs w:val="20"/>
        </w:rPr>
        <w:t xml:space="preserve"> </w:t>
      </w:r>
      <w:proofErr w:type="spellStart"/>
      <w:r w:rsidRPr="007D32FE">
        <w:rPr>
          <w:rFonts w:ascii="Sylfaen" w:hAnsi="Sylfaen"/>
          <w:sz w:val="20"/>
          <w:szCs w:val="20"/>
        </w:rPr>
        <w:t>ვალუტისგან</w:t>
      </w:r>
      <w:proofErr w:type="spellEnd"/>
      <w:r w:rsidRPr="007D32FE">
        <w:rPr>
          <w:rFonts w:ascii="Sylfaen" w:hAnsi="Sylfaen"/>
          <w:sz w:val="20"/>
          <w:szCs w:val="20"/>
        </w:rPr>
        <w:t xml:space="preserve"> </w:t>
      </w:r>
      <w:proofErr w:type="spellStart"/>
      <w:r w:rsidRPr="007D32FE">
        <w:rPr>
          <w:rFonts w:ascii="Sylfaen" w:hAnsi="Sylfaen"/>
          <w:sz w:val="20"/>
          <w:szCs w:val="20"/>
        </w:rPr>
        <w:t>განსხვავებულ</w:t>
      </w:r>
      <w:proofErr w:type="spellEnd"/>
      <w:r w:rsidRPr="007D32FE">
        <w:rPr>
          <w:rFonts w:ascii="Sylfaen" w:hAnsi="Sylfaen"/>
          <w:sz w:val="20"/>
          <w:szCs w:val="20"/>
        </w:rPr>
        <w:t xml:space="preserve"> </w:t>
      </w:r>
      <w:proofErr w:type="spellStart"/>
      <w:r w:rsidRPr="007D32FE">
        <w:rPr>
          <w:rFonts w:ascii="Sylfaen" w:hAnsi="Sylfaen"/>
          <w:sz w:val="20"/>
          <w:szCs w:val="20"/>
        </w:rPr>
        <w:t>ვალუტაში</w:t>
      </w:r>
      <w:proofErr w:type="spellEnd"/>
      <w:r w:rsidRPr="007D32FE">
        <w:rPr>
          <w:rFonts w:ascii="Sylfaen" w:hAnsi="Sylfaen"/>
          <w:sz w:val="20"/>
          <w:szCs w:val="20"/>
        </w:rPr>
        <w:t xml:space="preserve">, </w:t>
      </w:r>
      <w:proofErr w:type="spellStart"/>
      <w:r w:rsidRPr="007D32FE">
        <w:rPr>
          <w:rFonts w:ascii="Sylfaen" w:hAnsi="Sylfaen"/>
          <w:sz w:val="20"/>
          <w:szCs w:val="20"/>
        </w:rPr>
        <w:t>ეკვივალენტი</w:t>
      </w:r>
      <w:proofErr w:type="spellEnd"/>
      <w:r w:rsidRPr="007D32FE">
        <w:rPr>
          <w:rFonts w:ascii="Sylfaen" w:hAnsi="Sylfaen"/>
          <w:sz w:val="20"/>
          <w:szCs w:val="20"/>
        </w:rPr>
        <w:t xml:space="preserve"> </w:t>
      </w:r>
      <w:proofErr w:type="spellStart"/>
      <w:r w:rsidRPr="007D32FE">
        <w:rPr>
          <w:rFonts w:ascii="Sylfaen" w:hAnsi="Sylfaen"/>
          <w:sz w:val="20"/>
          <w:szCs w:val="20"/>
        </w:rPr>
        <w:t>განისაზღვრება</w:t>
      </w:r>
      <w:proofErr w:type="spellEnd"/>
      <w:r w:rsidRPr="007D32FE">
        <w:rPr>
          <w:rFonts w:ascii="Sylfaen" w:hAnsi="Sylfaen"/>
          <w:sz w:val="20"/>
          <w:szCs w:val="20"/>
        </w:rPr>
        <w:t xml:space="preserve"> </w:t>
      </w:r>
      <w:proofErr w:type="spellStart"/>
      <w:r w:rsidRPr="007D32FE">
        <w:rPr>
          <w:rFonts w:ascii="Sylfaen" w:hAnsi="Sylfaen"/>
          <w:sz w:val="20"/>
          <w:szCs w:val="20"/>
        </w:rPr>
        <w:t>ბანკის</w:t>
      </w:r>
      <w:proofErr w:type="spellEnd"/>
      <w:r w:rsidRPr="007D32FE">
        <w:rPr>
          <w:rFonts w:ascii="Sylfaen" w:hAnsi="Sylfaen"/>
          <w:sz w:val="20"/>
          <w:szCs w:val="20"/>
        </w:rPr>
        <w:t xml:space="preserve"> </w:t>
      </w:r>
      <w:proofErr w:type="spellStart"/>
      <w:r w:rsidRPr="007D32FE">
        <w:rPr>
          <w:rFonts w:ascii="Sylfaen" w:hAnsi="Sylfaen"/>
          <w:sz w:val="20"/>
          <w:szCs w:val="20"/>
        </w:rPr>
        <w:t>მიერ</w:t>
      </w:r>
      <w:proofErr w:type="spellEnd"/>
      <w:r w:rsidRPr="007D32FE">
        <w:rPr>
          <w:rFonts w:ascii="Sylfaen" w:hAnsi="Sylfaen"/>
          <w:sz w:val="20"/>
          <w:szCs w:val="20"/>
        </w:rPr>
        <w:t xml:space="preserve"> </w:t>
      </w:r>
      <w:proofErr w:type="spellStart"/>
      <w:r w:rsidRPr="007D32FE">
        <w:rPr>
          <w:rFonts w:ascii="Sylfaen" w:hAnsi="Sylfaen"/>
          <w:sz w:val="20"/>
          <w:szCs w:val="20"/>
        </w:rPr>
        <w:t>თანხის</w:t>
      </w:r>
      <w:proofErr w:type="spellEnd"/>
      <w:r w:rsidRPr="007D32FE">
        <w:rPr>
          <w:rFonts w:ascii="Sylfaen" w:hAnsi="Sylfaen"/>
          <w:sz w:val="20"/>
          <w:szCs w:val="20"/>
        </w:rPr>
        <w:t xml:space="preserve"> </w:t>
      </w:r>
      <w:proofErr w:type="spellStart"/>
      <w:r w:rsidRPr="007D32FE">
        <w:rPr>
          <w:rFonts w:ascii="Sylfaen" w:hAnsi="Sylfaen"/>
          <w:sz w:val="20"/>
          <w:szCs w:val="20"/>
        </w:rPr>
        <w:t>ჩამოწერის</w:t>
      </w:r>
      <w:proofErr w:type="spellEnd"/>
      <w:r w:rsidRPr="007D32FE">
        <w:rPr>
          <w:rFonts w:ascii="Sylfaen" w:hAnsi="Sylfaen"/>
          <w:sz w:val="20"/>
          <w:szCs w:val="20"/>
        </w:rPr>
        <w:t xml:space="preserve"> </w:t>
      </w:r>
      <w:proofErr w:type="spellStart"/>
      <w:r w:rsidRPr="007D32FE">
        <w:rPr>
          <w:rFonts w:ascii="Sylfaen" w:hAnsi="Sylfaen"/>
          <w:sz w:val="20"/>
          <w:szCs w:val="20"/>
        </w:rPr>
        <w:t>მომენტისათვის</w:t>
      </w:r>
      <w:proofErr w:type="spellEnd"/>
      <w:r w:rsidRPr="007D32FE">
        <w:rPr>
          <w:rFonts w:ascii="Sylfaen" w:hAnsi="Sylfaen"/>
          <w:sz w:val="20"/>
          <w:szCs w:val="20"/>
        </w:rPr>
        <w:t xml:space="preserve"> </w:t>
      </w:r>
      <w:proofErr w:type="spellStart"/>
      <w:r w:rsidRPr="007D32FE">
        <w:rPr>
          <w:rFonts w:ascii="Sylfaen" w:hAnsi="Sylfaen"/>
          <w:sz w:val="20"/>
          <w:szCs w:val="20"/>
        </w:rPr>
        <w:t>დადგენილი</w:t>
      </w:r>
      <w:proofErr w:type="spellEnd"/>
      <w:r w:rsidRPr="007D32FE">
        <w:rPr>
          <w:rFonts w:ascii="Sylfaen" w:hAnsi="Sylfaen"/>
          <w:sz w:val="20"/>
          <w:szCs w:val="20"/>
        </w:rPr>
        <w:t xml:space="preserve"> </w:t>
      </w:r>
      <w:proofErr w:type="spellStart"/>
      <w:r w:rsidRPr="007D32FE">
        <w:rPr>
          <w:rFonts w:ascii="Sylfaen" w:hAnsi="Sylfaen"/>
          <w:sz w:val="20"/>
          <w:szCs w:val="20"/>
        </w:rPr>
        <w:t>კურსით</w:t>
      </w:r>
      <w:proofErr w:type="spellEnd"/>
      <w:r w:rsidRPr="007D32FE">
        <w:rPr>
          <w:rFonts w:ascii="Sylfaen" w:hAnsi="Sylfaen"/>
          <w:sz w:val="20"/>
          <w:szCs w:val="20"/>
          <w:lang w:val="ka-GE"/>
        </w:rPr>
        <w:t>.</w:t>
      </w:r>
    </w:p>
    <w:p w14:paraId="72D1A1C8" w14:textId="77777777" w:rsidR="00306446" w:rsidRPr="007D32FE" w:rsidRDefault="00306446" w:rsidP="00973BB0">
      <w:pPr>
        <w:numPr>
          <w:ilvl w:val="1"/>
          <w:numId w:val="1"/>
        </w:numPr>
        <w:tabs>
          <w:tab w:val="clear" w:pos="360"/>
          <w:tab w:val="right" w:pos="10350"/>
        </w:tabs>
        <w:ind w:left="567" w:hanging="567"/>
        <w:jc w:val="both"/>
        <w:rPr>
          <w:rFonts w:ascii="Sylfaen" w:hAnsi="Sylfaen"/>
          <w:sz w:val="20"/>
          <w:szCs w:val="20"/>
          <w:lang w:val="ka-GE"/>
        </w:rPr>
      </w:pPr>
      <w:r w:rsidRPr="007D32FE">
        <w:rPr>
          <w:rFonts w:ascii="Sylfaen" w:hAnsi="Sylfaen"/>
          <w:sz w:val="20"/>
          <w:szCs w:val="20"/>
          <w:lang w:val="ka-GE"/>
        </w:rPr>
        <w:t>ეს ხელშეკრულება იმავდროულად არის კლიენტის განაცხადი ანგარიშ(ებ)ის გახსნის შესახებ.</w:t>
      </w:r>
    </w:p>
    <w:p w14:paraId="7D0EF8BD" w14:textId="12E4E92A" w:rsidR="00306446" w:rsidRPr="007D32FE" w:rsidRDefault="00306446" w:rsidP="00973BB0">
      <w:pPr>
        <w:numPr>
          <w:ilvl w:val="1"/>
          <w:numId w:val="1"/>
        </w:numPr>
        <w:tabs>
          <w:tab w:val="clear" w:pos="360"/>
          <w:tab w:val="right" w:pos="10350"/>
        </w:tabs>
        <w:ind w:left="567" w:hanging="567"/>
        <w:jc w:val="both"/>
        <w:rPr>
          <w:rFonts w:ascii="Sylfaen" w:hAnsi="Sylfaen"/>
          <w:sz w:val="20"/>
          <w:szCs w:val="20"/>
          <w:lang w:val="ka-GE"/>
        </w:rPr>
      </w:pPr>
      <w:r w:rsidRPr="007D32FE">
        <w:rPr>
          <w:rFonts w:ascii="Sylfaen" w:hAnsi="Sylfaen"/>
          <w:sz w:val="20"/>
          <w:szCs w:val="20"/>
          <w:lang w:val="ka-GE"/>
        </w:rPr>
        <w:t>კლიენტი თანახმაა, ბანკმა გაუხსნას საანგარიშსწორებო (მიმდინარე) ანგარიშ(ებ)ი (ნებისმიერ ვალუტაში) კრედიტის დაფარვის (მომსახურების), ვალდებულებ(ებ)ის შესრულების მიზნით.</w:t>
      </w:r>
    </w:p>
    <w:p w14:paraId="674EB48C" w14:textId="77777777" w:rsidR="000E0B41" w:rsidRPr="007D32FE" w:rsidRDefault="000E0B4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ბანკს უფლება აქვს შეტყობინებისთვის გამოიყენოს კომუნიკაციის ნებისმიერი საშუალება (მათ შორის ელექტრონული, ციფრული და ა.შ.);</w:t>
      </w:r>
    </w:p>
    <w:p w14:paraId="51715DB6" w14:textId="242EC6EA" w:rsidR="007A5A8B" w:rsidRPr="007D32FE" w:rsidRDefault="00AD022B"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 xml:space="preserve">ბანკს უფლება ექნება შეწყვიტოს კლიენტთან არსებული საკრედიტო ურთიერთობა ან/და ნებისმიერი, რამდენიმე ან ყველა დამატებითი ხელშეკრულების მოქმედება ან/და მოსთხოვოს კლიენტს კრედიტის ძირითადი თანხის დაბრუნება მისთვის დარიცხულ საპროცენტო სარგებელთან და პირგასამტეხლოსთან ერთად (ასეთის არსებობის შემთხვევაში) და ამ მიზნით, საკუთარი მოთხოვნა დაიკმაყოფილოს კლიენტის ნებისმიერი აქტივის რეალიზაციის ხარჯზე და/ან კლიენტის საბანკო ანგარიშების </w:t>
      </w:r>
      <w:r w:rsidR="00340835" w:rsidRPr="00340835">
        <w:rPr>
          <w:rFonts w:ascii="Sylfaen" w:hAnsi="Sylfaen"/>
          <w:sz w:val="20"/>
          <w:szCs w:val="20"/>
          <w:lang w:val="ka-GE"/>
        </w:rPr>
        <w:t>დაყადაღებით/კლიენტის საბანკო ანგარიშ(ებ)ზე განთავსებული თანხ(ებ)ის ცალმხრივად განკარგვით</w:t>
      </w:r>
      <w:r w:rsidRPr="007D32FE">
        <w:rPr>
          <w:rFonts w:ascii="Sylfaen" w:hAnsi="Sylfaen"/>
          <w:sz w:val="20"/>
          <w:szCs w:val="20"/>
          <w:lang w:val="ka-GE"/>
        </w:rPr>
        <w:t>, თუ კლიენტი დაარღვევს წინამდებარე და/ან ძირითადი ხელშეკრულებით გათვალისწინებულ ნებისმიერ პირობას/ნაკისრ ვალდებულებას და/ან დადგება ძირითადი ხელშეკრულებ(ებ)ით გათვალისწინებული ხელშეკურლების შეწყვეტის ნებისმიერი და/ან რომელიმე პირობა.</w:t>
      </w:r>
    </w:p>
    <w:p w14:paraId="0524FCD1" w14:textId="7D2B3167" w:rsidR="009637C0" w:rsidRPr="007D32FE" w:rsidRDefault="00FD13AF" w:rsidP="00973BB0">
      <w:pPr>
        <w:pStyle w:val="ListParagraph"/>
        <w:numPr>
          <w:ilvl w:val="1"/>
          <w:numId w:val="1"/>
        </w:numPr>
        <w:tabs>
          <w:tab w:val="clear" w:pos="360"/>
        </w:tabs>
        <w:spacing w:after="0" w:line="240" w:lineRule="auto"/>
        <w:ind w:left="567" w:hanging="567"/>
        <w:jc w:val="both"/>
        <w:rPr>
          <w:rFonts w:ascii="Sylfaen" w:hAnsi="Sylfaen" w:cs="Avaza Mtavruli"/>
          <w:sz w:val="20"/>
          <w:szCs w:val="20"/>
          <w:lang w:val="ka-GE"/>
        </w:rPr>
      </w:pPr>
      <w:r w:rsidRPr="007D32FE">
        <w:rPr>
          <w:rFonts w:ascii="Sylfaen" w:hAnsi="Sylfaen" w:cs="Avaza Mtavruli"/>
          <w:sz w:val="20"/>
          <w:szCs w:val="20"/>
          <w:lang w:val="ka-GE"/>
        </w:rPr>
        <w:t xml:space="preserve">იმ შემთხვევაში, თუ: ა) კლიენტის სასარგებლოდ გაცემული საკრედიტო პროდუქტის საპროცენტო  განაკვეთი აღმოჩნდება უფრო დაბალი, ვიდრე საქართველოს საკრედიტო ბაზარზე არსებული საპროცენტო განაკვეთები; ბ) ბანკის საკრედიტო პროდუქტების ღირებულება მნიშვნელოვნად შეიცვალება, ისე რომ კლიენტის სასარგებლოდ გაცემული საკრედიტო პროდუქტი შესაძლოა ზარალიანი აღმოჩნდეს ბანკისთვის ან/და საფრთხე შეუქმნას ბანკის ფინანსურ სტაბილურობას; გ) ადგილი ექნება სხვა პროცესებს, რომელთაც შესაძლოა გამოიწვიონ საკრედიტო ბაზარზე კრედიტით სარგებლობისთვის დაწესებული საპროცენტო სარგებლის (განაკვეთების) ცვლილება; დ) განხორციელდება იმგვარი საკანონმდებლო და/ან სხვა სახის ცვლილება, რომელიც აუარესებს ბანკის მდგომარეობას, ბანკი </w:t>
      </w:r>
      <w:r w:rsidRPr="007D32FE">
        <w:rPr>
          <w:rFonts w:ascii="Sylfaen" w:hAnsi="Sylfaen" w:cs="Sylfaen"/>
          <w:sz w:val="20"/>
          <w:szCs w:val="20"/>
          <w:lang w:val="ka-GE"/>
        </w:rPr>
        <w:t>უფლებამოსილი</w:t>
      </w:r>
      <w:r w:rsidRPr="007D32FE">
        <w:rPr>
          <w:rFonts w:ascii="Sylfaen" w:hAnsi="Sylfaen"/>
          <w:sz w:val="20"/>
          <w:szCs w:val="20"/>
          <w:lang w:val="ka-GE"/>
        </w:rPr>
        <w:t xml:space="preserve"> </w:t>
      </w:r>
      <w:r w:rsidRPr="007D32FE">
        <w:rPr>
          <w:rFonts w:ascii="Sylfaen" w:hAnsi="Sylfaen" w:cs="Sylfaen"/>
          <w:sz w:val="20"/>
          <w:szCs w:val="20"/>
          <w:lang w:val="ka-GE"/>
        </w:rPr>
        <w:t>იქნება</w:t>
      </w:r>
      <w:r w:rsidRPr="007D32FE">
        <w:rPr>
          <w:rFonts w:ascii="Sylfaen" w:hAnsi="Sylfaen"/>
          <w:sz w:val="20"/>
          <w:szCs w:val="20"/>
          <w:lang w:val="ka-GE"/>
        </w:rPr>
        <w:t xml:space="preserve"> </w:t>
      </w:r>
      <w:r w:rsidRPr="007D32FE">
        <w:rPr>
          <w:rFonts w:ascii="Sylfaen" w:hAnsi="Sylfaen" w:cs="Avaza Mtavruli"/>
          <w:sz w:val="20"/>
          <w:szCs w:val="20"/>
          <w:lang w:val="ka-GE"/>
        </w:rPr>
        <w:t xml:space="preserve">ხელშეკრულების მოქმედების ნებისმიერ ეტაპზე ცალმხრივად შეცვალოს (გაზარდოს) </w:t>
      </w:r>
      <w:r w:rsidRPr="007D32FE">
        <w:rPr>
          <w:rFonts w:ascii="Sylfaen" w:hAnsi="Sylfaen" w:cs="Sylfaen"/>
          <w:sz w:val="20"/>
          <w:szCs w:val="20"/>
          <w:lang w:val="ka-GE"/>
        </w:rPr>
        <w:t>საპროცენტო</w:t>
      </w:r>
      <w:r w:rsidRPr="007D32FE">
        <w:rPr>
          <w:rFonts w:ascii="Sylfaen" w:hAnsi="Sylfaen"/>
          <w:sz w:val="20"/>
          <w:szCs w:val="20"/>
          <w:lang w:val="ka-GE"/>
        </w:rPr>
        <w:t xml:space="preserve"> </w:t>
      </w:r>
      <w:r w:rsidRPr="007D32FE">
        <w:rPr>
          <w:rFonts w:ascii="Sylfaen" w:hAnsi="Sylfaen" w:cs="Sylfaen"/>
          <w:sz w:val="20"/>
          <w:szCs w:val="20"/>
          <w:lang w:val="ka-GE"/>
        </w:rPr>
        <w:t>განაკვეთი</w:t>
      </w:r>
      <w:r w:rsidRPr="007D32FE">
        <w:rPr>
          <w:rFonts w:ascii="Sylfaen" w:hAnsi="Sylfaen"/>
          <w:sz w:val="20"/>
          <w:szCs w:val="20"/>
          <w:lang w:val="ka-GE"/>
        </w:rPr>
        <w:t>.</w:t>
      </w:r>
      <w:r w:rsidR="009F485A">
        <w:rPr>
          <w:rFonts w:ascii="Sylfaen" w:hAnsi="Sylfaen"/>
          <w:sz w:val="20"/>
          <w:szCs w:val="20"/>
          <w:lang w:val="ka-GE"/>
        </w:rPr>
        <w:t xml:space="preserve"> </w:t>
      </w:r>
      <w:r w:rsidR="009F485A" w:rsidRPr="009F485A">
        <w:rPr>
          <w:rFonts w:ascii="Sylfaen" w:hAnsi="Sylfaen"/>
          <w:sz w:val="20"/>
          <w:szCs w:val="20"/>
          <w:lang w:val="ka-GE"/>
        </w:rPr>
        <w:t>წინამდებარე პუნქტით გათვალისწინებული ბანკის უფლებამოსილება ცალმხრივად შეცვალოს (გაზარდოს) საკრედიტო პროდუქტის საპროცენტო განაკვეთი, ძალაში შევა მხოლოდ, საბაზრო საპროცენტო განაკვეთის 5%-ზე მეტით ცვლილების შემთხვევაში.</w:t>
      </w:r>
    </w:p>
    <w:p w14:paraId="77038E67" w14:textId="7F0999AB" w:rsidR="009637C0" w:rsidRPr="007D32FE" w:rsidRDefault="00FD13AF" w:rsidP="00973BB0">
      <w:pPr>
        <w:pStyle w:val="ListParagraph"/>
        <w:numPr>
          <w:ilvl w:val="2"/>
          <w:numId w:val="1"/>
        </w:numPr>
        <w:tabs>
          <w:tab w:val="clear" w:pos="720"/>
        </w:tabs>
        <w:spacing w:after="0" w:line="240" w:lineRule="auto"/>
        <w:ind w:left="567" w:hanging="567"/>
        <w:jc w:val="both"/>
        <w:rPr>
          <w:rFonts w:ascii="Sylfaen" w:hAnsi="Sylfaen" w:cs="Avaza Mtavruli"/>
          <w:sz w:val="20"/>
          <w:szCs w:val="20"/>
          <w:lang w:val="ka-GE"/>
        </w:rPr>
      </w:pPr>
      <w:r w:rsidRPr="007D32FE">
        <w:rPr>
          <w:rFonts w:ascii="Sylfaen" w:hAnsi="Sylfaen" w:cs="Avaza Mtavruli"/>
          <w:sz w:val="20"/>
          <w:szCs w:val="20"/>
          <w:lang w:val="ka-GE"/>
        </w:rPr>
        <w:t xml:space="preserve">ამგვარი ცვლილების შესახებ, ბანკი კლიენტის ინფორმირებას უზრუნველყოფს </w:t>
      </w:r>
      <w:r w:rsidRPr="007D32FE">
        <w:rPr>
          <w:rFonts w:ascii="Sylfaen" w:hAnsi="Sylfaen"/>
          <w:sz w:val="20"/>
          <w:szCs w:val="20"/>
          <w:lang w:val="ka-GE"/>
        </w:rPr>
        <w:t xml:space="preserve">ცვლილებამდე </w:t>
      </w:r>
      <w:r w:rsidR="009F485A" w:rsidRPr="009F485A">
        <w:rPr>
          <w:rFonts w:ascii="Sylfaen" w:hAnsi="Sylfaen"/>
          <w:sz w:val="20"/>
          <w:szCs w:val="20"/>
          <w:lang w:val="ka-GE"/>
        </w:rPr>
        <w:t xml:space="preserve">2 (ორი) თვით </w:t>
      </w:r>
      <w:r w:rsidRPr="007D32FE">
        <w:rPr>
          <w:rFonts w:ascii="Sylfaen" w:hAnsi="Sylfaen"/>
          <w:sz w:val="20"/>
          <w:szCs w:val="20"/>
          <w:lang w:val="ka-GE"/>
        </w:rPr>
        <w:t>ადრე კლიენტისთვის</w:t>
      </w:r>
      <w:r w:rsidR="005A366F">
        <w:rPr>
          <w:rFonts w:ascii="Sylfaen" w:hAnsi="Sylfaen"/>
          <w:sz w:val="20"/>
          <w:szCs w:val="20"/>
          <w:lang w:val="ka-GE"/>
        </w:rPr>
        <w:t xml:space="preserve"> მოკლე ტექსტური შეტყობინების საშუალებით ინფორმაციის  გაგზავნით</w:t>
      </w:r>
      <w:r w:rsidRPr="007D32FE">
        <w:rPr>
          <w:rFonts w:ascii="Sylfaen" w:hAnsi="Sylfaen"/>
          <w:sz w:val="20"/>
          <w:szCs w:val="20"/>
          <w:lang w:val="ka-GE"/>
        </w:rPr>
        <w:t xml:space="preserve">, გარდა იმ შემთხვევისა, როდესაც საპროცენტო განაკვეთის ზრდა გამოწვეული იქნება, კლიენტის მიერ ნაკისრი ვალდებულების ან/და საკრედიტო პროდუქტის რომელიმე პირობის დარღვევით. ამასთან, </w:t>
      </w:r>
      <w:proofErr w:type="spellStart"/>
      <w:r w:rsidRPr="007D32FE">
        <w:rPr>
          <w:rFonts w:ascii="Sylfaen" w:eastAsia="Sylfaen" w:hAnsi="Sylfaen" w:cs="Sylfaen"/>
          <w:position w:val="2"/>
          <w:sz w:val="20"/>
          <w:szCs w:val="20"/>
        </w:rPr>
        <w:t>წინასწარი</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შეტყობინების</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ვალდებულება</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არ</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არსებობს</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თუ</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პირობის</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ცვლილება</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ხორციელდება</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კლიენტის</w:t>
      </w:r>
      <w:proofErr w:type="spellEnd"/>
      <w:r w:rsidRPr="007D32FE">
        <w:rPr>
          <w:rFonts w:ascii="Sylfaen" w:eastAsia="Sylfaen" w:hAnsi="Sylfaen" w:cs="Sylfaen"/>
          <w:position w:val="2"/>
          <w:sz w:val="20"/>
          <w:szCs w:val="20"/>
        </w:rPr>
        <w:t xml:space="preserve"> </w:t>
      </w:r>
      <w:proofErr w:type="spellStart"/>
      <w:r w:rsidRPr="007D32FE">
        <w:rPr>
          <w:rFonts w:ascii="Sylfaen" w:eastAsia="Sylfaen" w:hAnsi="Sylfaen" w:cs="Sylfaen"/>
          <w:position w:val="2"/>
          <w:sz w:val="20"/>
          <w:szCs w:val="20"/>
        </w:rPr>
        <w:t>სასარგებლოდ</w:t>
      </w:r>
      <w:proofErr w:type="spellEnd"/>
      <w:r w:rsidRPr="007D32FE">
        <w:rPr>
          <w:rFonts w:ascii="Sylfaen" w:eastAsia="Sylfaen" w:hAnsi="Sylfaen" w:cs="Sylfaen"/>
          <w:position w:val="2"/>
          <w:sz w:val="20"/>
          <w:szCs w:val="20"/>
          <w:lang w:val="ka-GE"/>
        </w:rPr>
        <w:t>;</w:t>
      </w:r>
    </w:p>
    <w:p w14:paraId="5E7AF343" w14:textId="21E080DA" w:rsidR="00FD13AF" w:rsidRPr="007D32FE" w:rsidRDefault="00FD13AF" w:rsidP="00973BB0">
      <w:pPr>
        <w:pStyle w:val="ListParagraph"/>
        <w:numPr>
          <w:ilvl w:val="2"/>
          <w:numId w:val="1"/>
        </w:numPr>
        <w:tabs>
          <w:tab w:val="clear" w:pos="720"/>
          <w:tab w:val="right" w:pos="540"/>
          <w:tab w:val="right" w:pos="810"/>
        </w:tabs>
        <w:spacing w:after="0" w:line="240" w:lineRule="auto"/>
        <w:ind w:left="567" w:hanging="567"/>
        <w:jc w:val="both"/>
        <w:rPr>
          <w:rFonts w:ascii="Sylfaen" w:hAnsi="Sylfaen" w:cs="Avaza Mtavruli"/>
          <w:sz w:val="20"/>
          <w:szCs w:val="20"/>
          <w:lang w:val="ka-GE"/>
        </w:rPr>
      </w:pPr>
      <w:r w:rsidRPr="007D32FE">
        <w:rPr>
          <w:rFonts w:ascii="Sylfaen" w:hAnsi="Sylfaen" w:cs="Avaza Mtavruli"/>
          <w:sz w:val="20"/>
          <w:szCs w:val="20"/>
          <w:lang w:val="ka-GE"/>
        </w:rPr>
        <w:t xml:space="preserve">იმ შემთხვევაში, თუ კლიენტი არ ეთანხმება ამგვარ ცვლილებას, იგი </w:t>
      </w:r>
      <w:r w:rsidRPr="007D32FE">
        <w:rPr>
          <w:rFonts w:ascii="Sylfaen" w:hAnsi="Sylfaen" w:cs="Sylfaen"/>
          <w:sz w:val="20"/>
          <w:szCs w:val="20"/>
          <w:lang w:val="ka-GE"/>
        </w:rPr>
        <w:t>ვალდებული</w:t>
      </w:r>
      <w:r w:rsidRPr="007D32FE">
        <w:rPr>
          <w:rFonts w:ascii="Sylfaen" w:hAnsi="Sylfaen"/>
          <w:sz w:val="20"/>
          <w:szCs w:val="20"/>
          <w:lang w:val="ka-GE"/>
        </w:rPr>
        <w:t xml:space="preserve"> </w:t>
      </w:r>
      <w:r w:rsidRPr="007D32FE">
        <w:rPr>
          <w:rFonts w:ascii="Sylfaen" w:hAnsi="Sylfaen" w:cs="Sylfaen"/>
          <w:sz w:val="20"/>
          <w:szCs w:val="20"/>
          <w:lang w:val="ka-GE"/>
        </w:rPr>
        <w:t>იქნება</w:t>
      </w:r>
      <w:r w:rsidR="00F06AFE" w:rsidRPr="007D32FE">
        <w:rPr>
          <w:rFonts w:ascii="Sylfaen" w:hAnsi="Sylfaen" w:cs="Sylfaen"/>
          <w:sz w:val="20"/>
          <w:szCs w:val="20"/>
          <w:lang w:val="ka-GE"/>
        </w:rPr>
        <w:t xml:space="preserve"> ზემოხსენებულ ვადაში</w:t>
      </w:r>
      <w:r w:rsidRPr="007D32FE">
        <w:rPr>
          <w:rFonts w:ascii="Sylfaen" w:hAnsi="Sylfaen"/>
          <w:sz w:val="20"/>
          <w:szCs w:val="20"/>
          <w:lang w:val="ka-GE"/>
        </w:rPr>
        <w:t xml:space="preserve"> </w:t>
      </w:r>
      <w:r w:rsidRPr="007D32FE">
        <w:rPr>
          <w:rFonts w:ascii="Sylfaen" w:hAnsi="Sylfaen" w:cs="Sylfaen"/>
          <w:sz w:val="20"/>
          <w:szCs w:val="20"/>
          <w:lang w:val="ka-GE"/>
        </w:rPr>
        <w:t>სრულად</w:t>
      </w:r>
      <w:r w:rsidRPr="007D32FE">
        <w:rPr>
          <w:rFonts w:ascii="Sylfaen" w:hAnsi="Sylfaen"/>
          <w:sz w:val="20"/>
          <w:szCs w:val="20"/>
          <w:lang w:val="ka-GE"/>
        </w:rPr>
        <w:t xml:space="preserve"> </w:t>
      </w:r>
      <w:r w:rsidRPr="007D32FE">
        <w:rPr>
          <w:rFonts w:ascii="Sylfaen" w:hAnsi="Sylfaen" w:cs="Sylfaen"/>
          <w:sz w:val="20"/>
          <w:szCs w:val="20"/>
          <w:lang w:val="ka-GE"/>
        </w:rPr>
        <w:t>დაფაროს</w:t>
      </w:r>
      <w:r w:rsidRPr="007D32FE">
        <w:rPr>
          <w:rFonts w:ascii="Sylfaen" w:hAnsi="Sylfaen"/>
          <w:sz w:val="20"/>
          <w:szCs w:val="20"/>
          <w:lang w:val="ka-GE"/>
        </w:rPr>
        <w:t xml:space="preserve"> </w:t>
      </w:r>
      <w:r w:rsidRPr="007D32FE">
        <w:rPr>
          <w:rFonts w:ascii="Sylfaen" w:hAnsi="Sylfaen" w:cs="Sylfaen"/>
          <w:sz w:val="20"/>
          <w:szCs w:val="20"/>
          <w:lang w:val="ka-GE"/>
        </w:rPr>
        <w:t>ბანკის</w:t>
      </w:r>
      <w:r w:rsidRPr="007D32FE">
        <w:rPr>
          <w:rFonts w:ascii="Sylfaen" w:hAnsi="Sylfaen"/>
          <w:sz w:val="20"/>
          <w:szCs w:val="20"/>
          <w:lang w:val="ka-GE"/>
        </w:rPr>
        <w:t xml:space="preserve"> </w:t>
      </w:r>
      <w:r w:rsidRPr="007D32FE">
        <w:rPr>
          <w:rFonts w:ascii="Sylfaen" w:hAnsi="Sylfaen" w:cs="Sylfaen"/>
          <w:sz w:val="20"/>
          <w:szCs w:val="20"/>
          <w:lang w:val="ka-GE"/>
        </w:rPr>
        <w:t>მიერ</w:t>
      </w:r>
      <w:r w:rsidRPr="007D32FE">
        <w:rPr>
          <w:rFonts w:ascii="Sylfaen" w:hAnsi="Sylfaen"/>
          <w:sz w:val="20"/>
          <w:szCs w:val="20"/>
          <w:lang w:val="ka-GE"/>
        </w:rPr>
        <w:t xml:space="preserve"> </w:t>
      </w:r>
      <w:r w:rsidRPr="007D32FE">
        <w:rPr>
          <w:rFonts w:ascii="Sylfaen" w:hAnsi="Sylfaen" w:cs="Sylfaen"/>
          <w:sz w:val="20"/>
          <w:szCs w:val="20"/>
          <w:lang w:val="ka-GE"/>
        </w:rPr>
        <w:t>მისთვის</w:t>
      </w:r>
      <w:r w:rsidRPr="007D32FE">
        <w:rPr>
          <w:rFonts w:ascii="Sylfaen" w:hAnsi="Sylfaen"/>
          <w:sz w:val="20"/>
          <w:szCs w:val="20"/>
          <w:lang w:val="ka-GE"/>
        </w:rPr>
        <w:t xml:space="preserve"> </w:t>
      </w:r>
      <w:r w:rsidRPr="007D32FE">
        <w:rPr>
          <w:rFonts w:ascii="Sylfaen" w:hAnsi="Sylfaen" w:cs="Sylfaen"/>
          <w:sz w:val="20"/>
          <w:szCs w:val="20"/>
          <w:lang w:val="ka-GE"/>
        </w:rPr>
        <w:t>მიცემული</w:t>
      </w:r>
      <w:r w:rsidRPr="007D32FE">
        <w:rPr>
          <w:rFonts w:ascii="Sylfaen" w:hAnsi="Sylfaen"/>
          <w:sz w:val="20"/>
          <w:szCs w:val="20"/>
          <w:lang w:val="ka-GE"/>
        </w:rPr>
        <w:t xml:space="preserve"> </w:t>
      </w:r>
      <w:r w:rsidRPr="007D32FE">
        <w:rPr>
          <w:rFonts w:ascii="Sylfaen" w:hAnsi="Sylfaen" w:cs="Sylfaen"/>
          <w:sz w:val="20"/>
          <w:szCs w:val="20"/>
          <w:lang w:val="ka-GE"/>
        </w:rPr>
        <w:t>ყველა</w:t>
      </w:r>
      <w:r w:rsidRPr="007D32FE">
        <w:rPr>
          <w:rFonts w:ascii="Sylfaen" w:hAnsi="Sylfaen"/>
          <w:sz w:val="20"/>
          <w:szCs w:val="20"/>
          <w:lang w:val="ka-GE"/>
        </w:rPr>
        <w:t xml:space="preserve"> </w:t>
      </w:r>
      <w:r w:rsidRPr="007D32FE">
        <w:rPr>
          <w:rFonts w:ascii="Sylfaen" w:hAnsi="Sylfaen" w:cs="Sylfaen"/>
          <w:sz w:val="20"/>
          <w:szCs w:val="20"/>
          <w:lang w:val="ka-GE"/>
        </w:rPr>
        <w:t>საკრედიტო</w:t>
      </w:r>
      <w:r w:rsidRPr="007D32FE">
        <w:rPr>
          <w:rFonts w:ascii="Sylfaen" w:hAnsi="Sylfaen"/>
          <w:sz w:val="20"/>
          <w:szCs w:val="20"/>
          <w:lang w:val="ka-GE"/>
        </w:rPr>
        <w:t xml:space="preserve"> </w:t>
      </w:r>
      <w:r w:rsidRPr="007D32FE">
        <w:rPr>
          <w:rFonts w:ascii="Sylfaen" w:hAnsi="Sylfaen" w:cs="Sylfaen"/>
          <w:sz w:val="20"/>
          <w:szCs w:val="20"/>
          <w:lang w:val="ka-GE"/>
        </w:rPr>
        <w:t>პროდუქტი. წინააღმდეგ შემთხვევაში, კლიენტი</w:t>
      </w:r>
      <w:r w:rsidRPr="007D32FE">
        <w:rPr>
          <w:rFonts w:ascii="Sylfaen" w:hAnsi="Sylfaen"/>
          <w:sz w:val="20"/>
          <w:szCs w:val="20"/>
          <w:lang w:val="ka-GE"/>
        </w:rPr>
        <w:t xml:space="preserve"> </w:t>
      </w:r>
      <w:r w:rsidRPr="007D32FE">
        <w:rPr>
          <w:rFonts w:ascii="Sylfaen" w:hAnsi="Sylfaen" w:cs="Sylfaen"/>
          <w:sz w:val="20"/>
          <w:szCs w:val="20"/>
          <w:lang w:val="ka-GE"/>
        </w:rPr>
        <w:t>ვალდებული</w:t>
      </w:r>
      <w:r w:rsidRPr="007D32FE">
        <w:rPr>
          <w:rFonts w:ascii="Sylfaen" w:hAnsi="Sylfaen"/>
          <w:sz w:val="20"/>
          <w:szCs w:val="20"/>
          <w:lang w:val="ka-GE"/>
        </w:rPr>
        <w:t xml:space="preserve"> </w:t>
      </w:r>
      <w:r w:rsidRPr="007D32FE">
        <w:rPr>
          <w:rFonts w:ascii="Sylfaen" w:hAnsi="Sylfaen" w:cs="Sylfaen"/>
          <w:sz w:val="20"/>
          <w:szCs w:val="20"/>
          <w:lang w:val="ka-GE"/>
        </w:rPr>
        <w:t>იქნება</w:t>
      </w:r>
      <w:r w:rsidRPr="007D32FE">
        <w:rPr>
          <w:rFonts w:ascii="Sylfaen" w:hAnsi="Sylfaen"/>
          <w:sz w:val="20"/>
          <w:szCs w:val="20"/>
          <w:lang w:val="ka-GE"/>
        </w:rPr>
        <w:t xml:space="preserve"> </w:t>
      </w:r>
      <w:r w:rsidRPr="007D32FE">
        <w:rPr>
          <w:rFonts w:ascii="Sylfaen" w:hAnsi="Sylfaen" w:cs="Sylfaen"/>
          <w:sz w:val="20"/>
          <w:szCs w:val="20"/>
          <w:lang w:val="ka-GE"/>
        </w:rPr>
        <w:t>საპროცენტო</w:t>
      </w:r>
      <w:r w:rsidRPr="007D32FE">
        <w:rPr>
          <w:rFonts w:ascii="Sylfaen" w:hAnsi="Sylfaen"/>
          <w:sz w:val="20"/>
          <w:szCs w:val="20"/>
          <w:lang w:val="ka-GE"/>
        </w:rPr>
        <w:t xml:space="preserve"> </w:t>
      </w:r>
      <w:r w:rsidRPr="007D32FE">
        <w:rPr>
          <w:rFonts w:ascii="Sylfaen" w:hAnsi="Sylfaen" w:cs="Sylfaen"/>
          <w:sz w:val="20"/>
          <w:szCs w:val="20"/>
          <w:lang w:val="ka-GE"/>
        </w:rPr>
        <w:t>სარგებელი</w:t>
      </w:r>
      <w:r w:rsidRPr="007D32FE">
        <w:rPr>
          <w:rFonts w:ascii="Sylfaen" w:hAnsi="Sylfaen"/>
          <w:sz w:val="20"/>
          <w:szCs w:val="20"/>
          <w:lang w:val="ka-GE"/>
        </w:rPr>
        <w:t xml:space="preserve"> </w:t>
      </w:r>
      <w:r w:rsidRPr="007D32FE">
        <w:rPr>
          <w:rFonts w:ascii="Sylfaen" w:hAnsi="Sylfaen" w:cs="Sylfaen"/>
          <w:sz w:val="20"/>
          <w:szCs w:val="20"/>
          <w:lang w:val="ka-GE"/>
        </w:rPr>
        <w:t>გადაიხადოს</w:t>
      </w:r>
      <w:r w:rsidRPr="007D32FE">
        <w:rPr>
          <w:rFonts w:ascii="Sylfaen" w:hAnsi="Sylfaen"/>
          <w:sz w:val="20"/>
          <w:szCs w:val="20"/>
          <w:lang w:val="ka-GE"/>
        </w:rPr>
        <w:t xml:space="preserve"> </w:t>
      </w:r>
      <w:r w:rsidRPr="007D32FE">
        <w:rPr>
          <w:rFonts w:ascii="Sylfaen" w:hAnsi="Sylfaen" w:cs="Sylfaen"/>
          <w:sz w:val="20"/>
          <w:szCs w:val="20"/>
          <w:lang w:val="ka-GE"/>
        </w:rPr>
        <w:t>გაზრდილი</w:t>
      </w:r>
      <w:r w:rsidRPr="007D32FE">
        <w:rPr>
          <w:rFonts w:ascii="Sylfaen" w:hAnsi="Sylfaen"/>
          <w:sz w:val="20"/>
          <w:szCs w:val="20"/>
          <w:lang w:val="ka-GE"/>
        </w:rPr>
        <w:t xml:space="preserve"> საპროცენტო </w:t>
      </w:r>
      <w:r w:rsidRPr="007D32FE">
        <w:rPr>
          <w:rFonts w:ascii="Sylfaen" w:hAnsi="Sylfaen" w:cs="Sylfaen"/>
          <w:sz w:val="20"/>
          <w:szCs w:val="20"/>
          <w:lang w:val="ka-GE"/>
        </w:rPr>
        <w:t>განაკვეთის</w:t>
      </w:r>
      <w:r w:rsidRPr="007D32FE">
        <w:rPr>
          <w:rFonts w:ascii="Sylfaen" w:hAnsi="Sylfaen"/>
          <w:sz w:val="20"/>
          <w:szCs w:val="20"/>
          <w:lang w:val="ka-GE"/>
        </w:rPr>
        <w:t xml:space="preserve"> </w:t>
      </w:r>
      <w:r w:rsidRPr="007D32FE">
        <w:rPr>
          <w:rFonts w:ascii="Sylfaen" w:hAnsi="Sylfaen" w:cs="Sylfaen"/>
          <w:sz w:val="20"/>
          <w:szCs w:val="20"/>
          <w:lang w:val="ka-GE"/>
        </w:rPr>
        <w:t>მიხედვით</w:t>
      </w:r>
      <w:r w:rsidRPr="007D32FE">
        <w:rPr>
          <w:rFonts w:ascii="Sylfaen" w:hAnsi="Sylfaen"/>
          <w:sz w:val="20"/>
          <w:szCs w:val="20"/>
          <w:lang w:val="ka-GE"/>
        </w:rPr>
        <w:t>.</w:t>
      </w:r>
    </w:p>
    <w:p w14:paraId="2DD33645" w14:textId="77777777" w:rsidR="0085085D" w:rsidRPr="007D32FE" w:rsidRDefault="0085085D" w:rsidP="00973BB0">
      <w:pPr>
        <w:pStyle w:val="ListParagraph"/>
        <w:numPr>
          <w:ilvl w:val="1"/>
          <w:numId w:val="1"/>
        </w:numPr>
        <w:tabs>
          <w:tab w:val="clear" w:pos="360"/>
          <w:tab w:val="right" w:pos="10350"/>
        </w:tabs>
        <w:spacing w:before="100" w:beforeAutospacing="1" w:after="100" w:afterAutospacing="1" w:line="240" w:lineRule="auto"/>
        <w:ind w:left="567" w:hanging="567"/>
        <w:jc w:val="both"/>
        <w:rPr>
          <w:rFonts w:ascii="Sylfaen" w:hAnsi="Sylfaen" w:cs="Avaza Mtavruli"/>
          <w:sz w:val="20"/>
          <w:szCs w:val="20"/>
          <w:lang w:val="ka-GE"/>
        </w:rPr>
      </w:pPr>
      <w:r w:rsidRPr="007D32FE">
        <w:rPr>
          <w:rFonts w:ascii="Sylfaen" w:hAnsi="Sylfaen"/>
          <w:sz w:val="20"/>
          <w:szCs w:val="20"/>
          <w:lang w:val="ka-GE"/>
        </w:rPr>
        <w:t xml:space="preserve">კლიენტი </w:t>
      </w:r>
      <w:proofErr w:type="spellStart"/>
      <w:r w:rsidRPr="007D32FE">
        <w:rPr>
          <w:rFonts w:ascii="Sylfaen" w:hAnsi="Sylfaen"/>
          <w:sz w:val="20"/>
          <w:szCs w:val="20"/>
        </w:rPr>
        <w:t>თანახმაა</w:t>
      </w:r>
      <w:proofErr w:type="spellEnd"/>
      <w:r w:rsidRPr="007D32FE">
        <w:rPr>
          <w:rFonts w:ascii="Sylfaen" w:hAnsi="Sylfaen"/>
          <w:sz w:val="20"/>
          <w:szCs w:val="20"/>
        </w:rPr>
        <w:t xml:space="preserve">, </w:t>
      </w:r>
      <w:r w:rsidRPr="007D32FE">
        <w:rPr>
          <w:rFonts w:ascii="Sylfaen" w:hAnsi="Sylfaen"/>
          <w:sz w:val="20"/>
          <w:szCs w:val="20"/>
          <w:lang w:val="ka-GE"/>
        </w:rPr>
        <w:t xml:space="preserve">სს „თიბისი ბანკმა“  კანონმდებლობით დადგენილი წესით, საბანკო მომსახურების ეფექტური და შეუფერხებელი </w:t>
      </w:r>
      <w:r w:rsidRPr="007D32FE">
        <w:rPr>
          <w:rFonts w:ascii="Sylfaen" w:hAnsi="Sylfaen"/>
          <w:sz w:val="20"/>
          <w:szCs w:val="20"/>
          <w:lang w:val="pt-BR"/>
        </w:rPr>
        <w:t xml:space="preserve">გაწევის </w:t>
      </w:r>
      <w:r w:rsidRPr="007D32FE">
        <w:rPr>
          <w:rFonts w:ascii="Sylfaen" w:hAnsi="Sylfaen"/>
          <w:sz w:val="20"/>
          <w:szCs w:val="20"/>
          <w:lang w:val="ka-GE"/>
        </w:rPr>
        <w:t>მიზნით და ამ მიზნის განსახორციელებლად საჭირო მოცულობით, მიიღოს სსიპ - სახელმწიფო სერვისების განვითარების სააგენტოს მონაცემთა ელექტრონული ბაზიდან, ბანკისთვის აუცილებელი, კლიენტის პერსონალური მონაცემები.</w:t>
      </w:r>
    </w:p>
    <w:p w14:paraId="1AD5C23F" w14:textId="687C8264" w:rsidR="00D03248" w:rsidRPr="007D32FE" w:rsidRDefault="00925E42" w:rsidP="00973BB0">
      <w:pPr>
        <w:pStyle w:val="ListParagraph"/>
        <w:numPr>
          <w:ilvl w:val="1"/>
          <w:numId w:val="1"/>
        </w:numPr>
        <w:tabs>
          <w:tab w:val="clear" w:pos="360"/>
        </w:tabs>
        <w:spacing w:line="240" w:lineRule="auto"/>
        <w:ind w:left="567" w:hanging="567"/>
        <w:jc w:val="both"/>
        <w:rPr>
          <w:rFonts w:ascii="Sylfaen" w:hAnsi="Sylfaen" w:cs="Avaza Mtavruli"/>
          <w:sz w:val="20"/>
          <w:szCs w:val="20"/>
          <w:lang w:val="ka-GE"/>
        </w:rPr>
      </w:pPr>
      <w:r w:rsidRPr="00925E42">
        <w:rPr>
          <w:rFonts w:ascii="Sylfaen" w:hAnsi="Sylfaen"/>
          <w:sz w:val="20"/>
          <w:szCs w:val="20"/>
          <w:lang w:val="ka-GE"/>
        </w:rPr>
        <w:t xml:space="preserve">ბანკის  მომსახურებით  უკმაყოფილების  შემთხვევაში, რომელიც დაკავშირებული იქნება Space-ის (ბანკის დისტანციური არხის) საშუალებით კლიენტის მიერ მიღებულ პროდუქტ(ებ)თან / მომსახურებასთან, კლიენტს (მომხმარებელს)  უფლება  აქვს  ბანკს მიმართოს პრეტენზიით (რომლის სტანდარტული ფორმის მიღება შესაძლებელია შემდეგ ვებგვერდზე: www.space.ge). კლიენტის პრეტენზიის განხილვის მაქსიმალური ვადაა 1 (თვე) სათანადო ფორმით შედგენილი წერილობითი პრეტენზიის ბანკის მიერ მიღების მომენტიდან. პრეტენზიას განიხილავს სს „თიბისი ბანკის“ </w:t>
      </w:r>
      <w:r w:rsidRPr="00925E42">
        <w:rPr>
          <w:rFonts w:ascii="Sylfaen" w:hAnsi="Sylfaen"/>
          <w:sz w:val="20"/>
          <w:szCs w:val="20"/>
          <w:lang w:val="ka-GE"/>
        </w:rPr>
        <w:tab/>
        <w:t>მომხმარებელთა პრეტენზიების განხილვის სამსახური. პრეტენზიასთან დაკავშირებით მიღებული გადაწყვეტილების შესახებ კლიენტს ეცნობება წერილობით ან/და კომუნიკაციის სხვა საშუალებით (ელექტრონული, ციფრული ან სხვა). პრეტენზიის განხილვის პროცედურასთან დაკავშირებული ინფორმაციის მიღება შესაძლებელია შემდეგ ვებგვერდზე: www.space.ge და ტელეფონის ნომერზე: 2711711.</w:t>
      </w:r>
    </w:p>
    <w:p w14:paraId="258AF041" w14:textId="5EA79315" w:rsidR="003C675C" w:rsidRDefault="003C675C" w:rsidP="00726925">
      <w:pPr>
        <w:pStyle w:val="ListParagraph"/>
        <w:numPr>
          <w:ilvl w:val="1"/>
          <w:numId w:val="1"/>
        </w:numPr>
        <w:tabs>
          <w:tab w:val="clear" w:pos="360"/>
        </w:tabs>
        <w:spacing w:line="240" w:lineRule="auto"/>
        <w:ind w:left="567" w:hanging="567"/>
        <w:jc w:val="both"/>
        <w:rPr>
          <w:rFonts w:ascii="Sylfaen" w:hAnsi="Sylfaen"/>
          <w:sz w:val="20"/>
          <w:szCs w:val="20"/>
          <w:lang w:val="pt-BR"/>
        </w:rPr>
      </w:pPr>
      <w:r w:rsidRPr="003C675C">
        <w:rPr>
          <w:rFonts w:ascii="Sylfaen" w:hAnsi="Sylfaen"/>
          <w:sz w:val="20"/>
          <w:szCs w:val="20"/>
          <w:lang w:val="pt-BR"/>
        </w:rPr>
        <w:lastRenderedPageBreak/>
        <w:t>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გადაწყდება ურთიერთმოლაპარაკების გზით. შეთანხმების მიუღწევლობის შემთხვევაში, მხარეთა შორის არსებული დავა განიხილება საქართველოს სასამართლოს მიერ. მხარეები თანხმდებიან, რომ საქართველოს სამოქალაქო საპროცესო კოდექსის 268–ე მუხლის 1¹ ნაწილის შესაბამისად, ამ ხელშეკრულებიდან (შეთანხმებიდან) გამომდინარე დავასთან დაკავშირებული ბანკის სარჩელის დაკმაყოფილების შემთხვევაში, პირველი ინსტანციის სასამართლოს მიერ მიღებული გადაწყვეტილება, მიქცეულ იქნეს დაუყოვნებლივ აღსასრულებლად.</w:t>
      </w:r>
    </w:p>
    <w:p w14:paraId="0278F5DB" w14:textId="27CE0462" w:rsidR="00925E42" w:rsidRDefault="00E24787" w:rsidP="00726925">
      <w:pPr>
        <w:pStyle w:val="ListParagraph"/>
        <w:numPr>
          <w:ilvl w:val="1"/>
          <w:numId w:val="1"/>
        </w:numPr>
        <w:tabs>
          <w:tab w:val="clear" w:pos="360"/>
        </w:tabs>
        <w:spacing w:line="240" w:lineRule="auto"/>
        <w:ind w:left="567" w:hanging="567"/>
        <w:jc w:val="both"/>
        <w:rPr>
          <w:rFonts w:ascii="Sylfaen" w:hAnsi="Sylfaen"/>
          <w:sz w:val="20"/>
          <w:szCs w:val="20"/>
          <w:lang w:val="pt-BR"/>
        </w:rPr>
      </w:pPr>
      <w:r w:rsidRPr="00E24787">
        <w:rPr>
          <w:rFonts w:ascii="Sylfaen" w:hAnsi="Sylfaen"/>
          <w:sz w:val="20"/>
          <w:szCs w:val="20"/>
          <w:lang w:val="pt-BR"/>
        </w:rPr>
        <w:t>იმ შემთხვევაში, თუ კლიენტს ერთდროულად უწევს რამდენიმე ვალდებულების შესრულება (რამდენიმე კრედიტის ერთდროულად (ერთ თარიღში) დაფარვა), იგი უფლებამოსილია, ყოველი ასეთი შემთხვევის დადგომისას (ყოველ ჯერზე), ვალდებულების დაფარვამდე მიმართოს განცხადებით ბანკის (Space-ის) სატელეფონო სერვის ცენტრს (+995 32 2711 711) და მოითხოვოს ვალდებულებების შესრულება (სესხის დაფარვა) მისთვის სასურველი თანმიმდევრობით (პრიორიტეტულობით). იგივე ქმედება კლიენტს შეუძლია განახორციელოს კლიენტის კუთვნილ მობილური ტელეფონის აპარატში ჩაწერილი (ინსტალირებული) პროგრამული მოდულის (Space აპლიკაციის) მეშვეობით. თუ კლიენტი არ გამოიყენებს წინამდებარე პუნქტით მისთვის მინიჭებულ უფლებამოსილებას, ბანკი (Space) მოახდენს ვალდებულებების დაფარვას შემდეგი პრიორიტეტულობით: პირველ რიგში დაიფარება საკრედიტო ბარათებთან / ოვერდრაფტებთან დაკავშირებული გადასახდელები, შემდგომ დაიფარება არაუზრუნველყოფილი კრედიტ(ებ)ი და ბოლოს უზრუნველყოფილი კრედიტ(ებ)ი. ამავდროულად, ბანკი (Space) იტოვებს უფლებამოსილებას, ყოველ კონკრეტული შემთხვევეისას, ცალმხრივად შეცვალოს წინამდებარე პუნქტით გათვალისწინებული კლიენტის ვალდებულებათა შესრულების რიგითობა (პრიორიტეტულობა).</w:t>
      </w:r>
    </w:p>
    <w:p w14:paraId="7F5E38DE" w14:textId="069E7068" w:rsidR="002C377D" w:rsidRPr="002C377D" w:rsidRDefault="001D2F47" w:rsidP="002C377D">
      <w:pPr>
        <w:pStyle w:val="ListParagraph"/>
        <w:numPr>
          <w:ilvl w:val="1"/>
          <w:numId w:val="1"/>
        </w:numPr>
        <w:tabs>
          <w:tab w:val="clear" w:pos="360"/>
        </w:tabs>
        <w:spacing w:line="240" w:lineRule="auto"/>
        <w:ind w:left="567" w:hanging="567"/>
        <w:jc w:val="both"/>
        <w:rPr>
          <w:rFonts w:ascii="Sylfaen" w:hAnsi="Sylfaen"/>
          <w:sz w:val="20"/>
          <w:szCs w:val="20"/>
          <w:lang w:val="pt-BR"/>
        </w:rPr>
      </w:pPr>
      <w:r w:rsidRPr="00B93EEF">
        <w:rPr>
          <w:rFonts w:ascii="Sylfaen" w:hAnsi="Sylfaen"/>
          <w:sz w:val="20"/>
          <w:szCs w:val="20"/>
          <w:lang w:val="pt-BR"/>
        </w:rPr>
        <w:t xml:space="preserve">ბანკის მიერ კლიენტის საბანკო ანგარიშების მეშვეობით / გამოყენებით / გავლით (მათ შორის სესხის თანხის და/ან მისი ნებისმიერი ნაწილის გადარიცხვის / გადახდის ოპერაციებთან დაკავშირებული)  საეჭვო ტრანზაქცი(ებ)ის დაფიქსირების შემთხვევაში, ბანკი უფლებამოსილია განახორციელოს </w:t>
      </w:r>
      <w:r>
        <w:rPr>
          <w:rFonts w:ascii="Sylfaen" w:hAnsi="Sylfaen"/>
          <w:sz w:val="20"/>
          <w:szCs w:val="20"/>
          <w:lang w:val="ka-GE"/>
        </w:rPr>
        <w:t>შემდეგი ქმედებებიდან ნებისმიერი</w:t>
      </w:r>
      <w:r w:rsidRPr="00B93EEF">
        <w:rPr>
          <w:rFonts w:ascii="Sylfaen" w:hAnsi="Sylfaen"/>
          <w:sz w:val="20"/>
          <w:szCs w:val="20"/>
          <w:lang w:val="pt-BR"/>
        </w:rPr>
        <w:t>: 1. არ შეასრულოს გადარიცხვის / გადახდის ოპერაცია; 2. განახორციელოს კლიენტის საბანკო ანგარიშ(ებ)ის ბლოკირება (ანგარიშ(ებ)ზე/ანგარიშ(ებ)იდან შეზღუდოს აქტიური ოპერაციები (თანხის შეტანა/გატანა, ჩარიცხვა/გადარიცხვა, კონვერტაცია და სხვ.)); 3.</w:t>
      </w:r>
      <w:r w:rsidRPr="00566799">
        <w:rPr>
          <w:rFonts w:ascii="Sylfaen" w:hAnsi="Sylfaen"/>
          <w:sz w:val="20"/>
          <w:szCs w:val="20"/>
          <w:lang w:val="pt-BR"/>
        </w:rPr>
        <w:t xml:space="preserve"> საეჭვო </w:t>
      </w:r>
      <w:r w:rsidRPr="00B93EEF">
        <w:rPr>
          <w:rFonts w:ascii="Sylfaen" w:hAnsi="Sylfaen"/>
          <w:sz w:val="20"/>
          <w:szCs w:val="20"/>
          <w:lang w:val="pt-BR"/>
        </w:rPr>
        <w:t>ტრანზაქცი(ებ)ის</w:t>
      </w:r>
      <w:r w:rsidRPr="00566799">
        <w:rPr>
          <w:rFonts w:ascii="Sylfaen" w:hAnsi="Sylfaen"/>
          <w:sz w:val="20"/>
          <w:szCs w:val="20"/>
          <w:lang w:val="pt-BR"/>
        </w:rPr>
        <w:t xml:space="preserve"> თანხა, კლიენტის წინასწარი თანხმობის და/ან ინფორმირების გარეშე, მიმართოს სესხის ვადაზე ადრეს (წინსწრებით) დასაფარად; 4. არ გასცეს სესხის აუთვისებელი (დარჩენილი) თანხა/თანხები; 5. განახორციელოს / გამოიყენოს წინამდებარე და/ან ძირითადი ხელშეკრულებ(ებ)ით ბანკისთვის მინიჭებული სხვა უფლებამოსილებები.</w:t>
      </w:r>
    </w:p>
    <w:p w14:paraId="483F4685" w14:textId="56314FFD" w:rsidR="00726925" w:rsidRPr="00726925" w:rsidRDefault="000D4A9E" w:rsidP="00726925">
      <w:pPr>
        <w:jc w:val="both"/>
        <w:rPr>
          <w:rFonts w:ascii="Sylfaen" w:hAnsi="Sylfaen"/>
          <w:sz w:val="20"/>
          <w:szCs w:val="20"/>
          <w:lang w:val="pt-BR"/>
        </w:rPr>
      </w:pPr>
      <w:r>
        <w:rPr>
          <w:noProof/>
          <w:sz w:val="20"/>
          <w:szCs w:val="20"/>
        </w:rPr>
        <w:drawing>
          <wp:anchor distT="0" distB="0" distL="114300" distR="114300" simplePos="0" relativeHeight="251659264" behindDoc="0" locked="0" layoutInCell="1" allowOverlap="1" wp14:anchorId="3CD674F4" wp14:editId="0A517887">
            <wp:simplePos x="0" y="0"/>
            <wp:positionH relativeFrom="column">
              <wp:posOffset>0</wp:posOffset>
            </wp:positionH>
            <wp:positionV relativeFrom="page">
              <wp:posOffset>8522335</wp:posOffset>
            </wp:positionV>
            <wp:extent cx="1467485" cy="1493520"/>
            <wp:effectExtent l="0" t="0" r="0" b="0"/>
            <wp:wrapSquare wrapText="bothSides"/>
            <wp:docPr id="2" name="Picture 2" descr="Sp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1493520"/>
                    </a:xfrm>
                    <a:prstGeom prst="rect">
                      <a:avLst/>
                    </a:prstGeom>
                    <a:noFill/>
                  </pic:spPr>
                </pic:pic>
              </a:graphicData>
            </a:graphic>
            <wp14:sizeRelH relativeFrom="page">
              <wp14:pctWidth>0</wp14:pctWidth>
            </wp14:sizeRelH>
            <wp14:sizeRelV relativeFrom="page">
              <wp14:pctHeight>0</wp14:pctHeight>
            </wp14:sizeRelV>
          </wp:anchor>
        </w:drawing>
      </w:r>
    </w:p>
    <w:sectPr w:rsidR="00726925" w:rsidRPr="00726925" w:rsidSect="00F5563F">
      <w:footerReference w:type="even" r:id="rId10"/>
      <w:footerReference w:type="default" r:id="rId11"/>
      <w:pgSz w:w="11906" w:h="16838" w:code="9"/>
      <w:pgMar w:top="851" w:right="567" w:bottom="567" w:left="1134" w:header="284"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8198" w14:textId="77777777" w:rsidR="00B67CFC" w:rsidRDefault="00B67CFC">
      <w:r>
        <w:separator/>
      </w:r>
    </w:p>
  </w:endnote>
  <w:endnote w:type="continuationSeparator" w:id="0">
    <w:p w14:paraId="15BCDC81" w14:textId="77777777" w:rsidR="00B67CFC" w:rsidRDefault="00B6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vaz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Avaza Mtavru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7A5" w14:textId="77777777" w:rsidR="00B67CFC" w:rsidRDefault="00B67CFC" w:rsidP="005E2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707BB" w14:textId="77777777" w:rsidR="00B67CFC" w:rsidRDefault="00B6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D92" w14:textId="285CA482" w:rsidR="00B67CFC" w:rsidRPr="000C4AA7" w:rsidRDefault="00B67CFC" w:rsidP="005E2EF7">
    <w:pPr>
      <w:pStyle w:val="Footer"/>
      <w:framePr w:wrap="around" w:vAnchor="text" w:hAnchor="page" w:x="6121" w:y="118"/>
      <w:rPr>
        <w:rStyle w:val="PageNumber"/>
        <w:rFonts w:ascii="Sylfaen" w:hAnsi="Sylfaen"/>
      </w:rPr>
    </w:pPr>
    <w:r w:rsidRPr="000C4AA7">
      <w:rPr>
        <w:rStyle w:val="PageNumber"/>
        <w:rFonts w:ascii="Sylfaen" w:hAnsi="Sylfaen"/>
      </w:rPr>
      <w:fldChar w:fldCharType="begin"/>
    </w:r>
    <w:r w:rsidRPr="000C4AA7">
      <w:rPr>
        <w:rStyle w:val="PageNumber"/>
        <w:rFonts w:ascii="Sylfaen" w:hAnsi="Sylfaen"/>
      </w:rPr>
      <w:instrText xml:space="preserve">PAGE  </w:instrText>
    </w:r>
    <w:r w:rsidRPr="000C4AA7">
      <w:rPr>
        <w:rStyle w:val="PageNumber"/>
        <w:rFonts w:ascii="Sylfaen" w:hAnsi="Sylfaen"/>
      </w:rPr>
      <w:fldChar w:fldCharType="separate"/>
    </w:r>
    <w:r>
      <w:rPr>
        <w:rStyle w:val="PageNumber"/>
        <w:rFonts w:ascii="Sylfaen" w:hAnsi="Sylfaen"/>
        <w:noProof/>
      </w:rPr>
      <w:t>4</w:t>
    </w:r>
    <w:r w:rsidRPr="000C4AA7">
      <w:rPr>
        <w:rStyle w:val="PageNumber"/>
        <w:rFonts w:ascii="Sylfaen" w:hAnsi="Sylfaen"/>
      </w:rPr>
      <w:fldChar w:fldCharType="end"/>
    </w:r>
    <w:r>
      <w:rPr>
        <w:rStyle w:val="PageNumber"/>
        <w:rFonts w:ascii="Sylfaen" w:hAnsi="Sylfaen"/>
      </w:rPr>
      <w:t xml:space="preserve"> / </w:t>
    </w:r>
    <w:r>
      <w:rPr>
        <w:rStyle w:val="PageNumber"/>
        <w:rFonts w:ascii="Sylfaen" w:hAnsi="Sylfaen"/>
      </w:rPr>
      <w:fldChar w:fldCharType="begin"/>
    </w:r>
    <w:r>
      <w:rPr>
        <w:rStyle w:val="PageNumber"/>
        <w:rFonts w:ascii="Sylfaen" w:hAnsi="Sylfaen"/>
      </w:rPr>
      <w:instrText xml:space="preserve"> NUMPAGES   \* MERGEFORMAT </w:instrText>
    </w:r>
    <w:r>
      <w:rPr>
        <w:rStyle w:val="PageNumber"/>
        <w:rFonts w:ascii="Sylfaen" w:hAnsi="Sylfaen"/>
      </w:rPr>
      <w:fldChar w:fldCharType="separate"/>
    </w:r>
    <w:r>
      <w:rPr>
        <w:rStyle w:val="PageNumber"/>
        <w:rFonts w:ascii="Sylfaen" w:hAnsi="Sylfaen"/>
        <w:noProof/>
      </w:rPr>
      <w:t>4</w:t>
    </w:r>
    <w:r>
      <w:rPr>
        <w:rStyle w:val="PageNumber"/>
        <w:rFonts w:ascii="Sylfaen" w:hAnsi="Sylfaen"/>
      </w:rPr>
      <w:fldChar w:fldCharType="end"/>
    </w:r>
  </w:p>
  <w:p w14:paraId="500B58E6" w14:textId="77777777" w:rsidR="00B67CFC" w:rsidRPr="003462F0" w:rsidRDefault="00B67CFC" w:rsidP="00B8053F">
    <w:pPr>
      <w:pStyle w:val="Footer"/>
      <w:rPr>
        <w:rFonts w:ascii="Sylfaen" w:hAnsi="Sylfae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BCFE" w14:textId="77777777" w:rsidR="00B67CFC" w:rsidRDefault="00B67CFC">
      <w:r>
        <w:separator/>
      </w:r>
    </w:p>
  </w:footnote>
  <w:footnote w:type="continuationSeparator" w:id="0">
    <w:p w14:paraId="72E75429" w14:textId="77777777" w:rsidR="00B67CFC" w:rsidRDefault="00B6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F9C"/>
    <w:multiLevelType w:val="hybridMultilevel"/>
    <w:tmpl w:val="C34E0D6C"/>
    <w:lvl w:ilvl="0" w:tplc="F44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14A2"/>
    <w:multiLevelType w:val="hybridMultilevel"/>
    <w:tmpl w:val="36281A4C"/>
    <w:lvl w:ilvl="0" w:tplc="260631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0EEE"/>
    <w:multiLevelType w:val="multilevel"/>
    <w:tmpl w:val="61FC9404"/>
    <w:lvl w:ilvl="0">
      <w:start w:val="1"/>
      <w:numFmt w:val="decimal"/>
      <w:lvlText w:val="%1."/>
      <w:lvlJc w:val="left"/>
      <w:pPr>
        <w:tabs>
          <w:tab w:val="num" w:pos="720"/>
        </w:tabs>
        <w:ind w:left="720" w:hanging="360"/>
      </w:pPr>
      <w:rPr>
        <w:rFonts w:ascii="Sylfaen" w:eastAsia="Times New Roman" w:hAnsi="Sylfaen" w:cs="Times New Roman" w:hint="default"/>
        <w:b/>
      </w:rPr>
    </w:lvl>
    <w:lvl w:ilvl="1">
      <w:start w:val="1"/>
      <w:numFmt w:val="decimal"/>
      <w:isLgl/>
      <w:lvlText w:val="%1.%2"/>
      <w:lvlJc w:val="left"/>
      <w:pPr>
        <w:tabs>
          <w:tab w:val="num" w:pos="720"/>
        </w:tabs>
        <w:ind w:left="720" w:hanging="360"/>
      </w:pPr>
      <w:rPr>
        <w:rFonts w:hint="default"/>
        <w:b w:val="0"/>
        <w:color w:val="auto"/>
        <w:sz w:val="20"/>
        <w:szCs w:val="20"/>
      </w:rPr>
    </w:lvl>
    <w:lvl w:ilvl="2">
      <w:start w:val="1"/>
      <w:numFmt w:val="decimal"/>
      <w:isLgl/>
      <w:lvlText w:val="%1.%2.%3"/>
      <w:lvlJc w:val="left"/>
      <w:pPr>
        <w:tabs>
          <w:tab w:val="num" w:pos="1080"/>
        </w:tabs>
        <w:ind w:left="1080" w:hanging="720"/>
      </w:pPr>
      <w:rPr>
        <w:rFonts w:ascii="Sylfaen" w:hAnsi="Sylfaen"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8794584"/>
    <w:multiLevelType w:val="multilevel"/>
    <w:tmpl w:val="14DCB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AC6D19"/>
    <w:multiLevelType w:val="hybridMultilevel"/>
    <w:tmpl w:val="387AF04E"/>
    <w:lvl w:ilvl="0" w:tplc="C59227D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4DA2"/>
    <w:multiLevelType w:val="multilevel"/>
    <w:tmpl w:val="ECECB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AE44686"/>
    <w:multiLevelType w:val="hybridMultilevel"/>
    <w:tmpl w:val="8BEA1FFC"/>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96718"/>
    <w:multiLevelType w:val="hybridMultilevel"/>
    <w:tmpl w:val="2278C55A"/>
    <w:lvl w:ilvl="0" w:tplc="0936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228E5"/>
    <w:multiLevelType w:val="hybridMultilevel"/>
    <w:tmpl w:val="18E69CB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30E16F44"/>
    <w:multiLevelType w:val="hybridMultilevel"/>
    <w:tmpl w:val="C200EF5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354E2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971029"/>
    <w:multiLevelType w:val="multilevel"/>
    <w:tmpl w:val="39DC3B34"/>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ascii="Sylfaen" w:hAnsi="Sylfaen" w:hint="default"/>
        <w:sz w:val="20"/>
        <w:szCs w:val="20"/>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12" w15:restartNumberingAfterBreak="0">
    <w:nsid w:val="3D0950ED"/>
    <w:multiLevelType w:val="hybridMultilevel"/>
    <w:tmpl w:val="774AD698"/>
    <w:lvl w:ilvl="0" w:tplc="7A8E3910">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3" w15:restartNumberingAfterBreak="0">
    <w:nsid w:val="461F4854"/>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4" w15:restartNumberingAfterBreak="0">
    <w:nsid w:val="46783BBE"/>
    <w:multiLevelType w:val="multilevel"/>
    <w:tmpl w:val="6AFEFC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15:restartNumberingAfterBreak="0">
    <w:nsid w:val="470E314A"/>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6" w15:restartNumberingAfterBreak="0">
    <w:nsid w:val="483B336C"/>
    <w:multiLevelType w:val="multilevel"/>
    <w:tmpl w:val="9FF62C90"/>
    <w:lvl w:ilvl="0">
      <w:start w:val="1"/>
      <w:numFmt w:val="decimal"/>
      <w:lvlText w:val="%1"/>
      <w:lvlJc w:val="left"/>
      <w:pPr>
        <w:ind w:left="720" w:hanging="720"/>
      </w:pPr>
      <w:rPr>
        <w:rFonts w:ascii="Avaza" w:hAnsi="Avaza"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Avaza" w:hAnsi="Avaza" w:hint="default"/>
      </w:rPr>
    </w:lvl>
    <w:lvl w:ilvl="5">
      <w:start w:val="1"/>
      <w:numFmt w:val="decimal"/>
      <w:lvlText w:val="%1.%2.%3.%4.%5.%6"/>
      <w:lvlJc w:val="left"/>
      <w:pPr>
        <w:ind w:left="1440" w:hanging="1440"/>
      </w:pPr>
      <w:rPr>
        <w:rFonts w:ascii="Avaza" w:hAnsi="Avaza" w:hint="default"/>
      </w:rPr>
    </w:lvl>
    <w:lvl w:ilvl="6">
      <w:start w:val="1"/>
      <w:numFmt w:val="decimal"/>
      <w:lvlText w:val="%1.%2.%3.%4.%5.%6.%7"/>
      <w:lvlJc w:val="left"/>
      <w:pPr>
        <w:ind w:left="1440" w:hanging="1440"/>
      </w:pPr>
      <w:rPr>
        <w:rFonts w:ascii="Avaza" w:hAnsi="Avaza" w:hint="default"/>
      </w:rPr>
    </w:lvl>
    <w:lvl w:ilvl="7">
      <w:start w:val="1"/>
      <w:numFmt w:val="decimal"/>
      <w:lvlText w:val="%1.%2.%3.%4.%5.%6.%7.%8"/>
      <w:lvlJc w:val="left"/>
      <w:pPr>
        <w:ind w:left="1800" w:hanging="1800"/>
      </w:pPr>
      <w:rPr>
        <w:rFonts w:ascii="Avaza" w:hAnsi="Avaza" w:hint="default"/>
      </w:rPr>
    </w:lvl>
    <w:lvl w:ilvl="8">
      <w:start w:val="1"/>
      <w:numFmt w:val="decimal"/>
      <w:lvlText w:val="%1.%2.%3.%4.%5.%6.%7.%8.%9"/>
      <w:lvlJc w:val="left"/>
      <w:pPr>
        <w:ind w:left="1800" w:hanging="1800"/>
      </w:pPr>
      <w:rPr>
        <w:rFonts w:ascii="Avaza" w:hAnsi="Avaza" w:hint="default"/>
      </w:rPr>
    </w:lvl>
  </w:abstractNum>
  <w:abstractNum w:abstractNumId="17" w15:restartNumberingAfterBreak="0">
    <w:nsid w:val="4C023322"/>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8" w15:restartNumberingAfterBreak="0">
    <w:nsid w:val="584E79CE"/>
    <w:multiLevelType w:val="multilevel"/>
    <w:tmpl w:val="39DC3B34"/>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ascii="Sylfaen" w:hAnsi="Sylfaen" w:hint="default"/>
        <w:sz w:val="20"/>
        <w:szCs w:val="20"/>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19" w15:restartNumberingAfterBreak="0">
    <w:nsid w:val="5CCD6CB8"/>
    <w:multiLevelType w:val="hybridMultilevel"/>
    <w:tmpl w:val="A6BAD6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729D9"/>
    <w:multiLevelType w:val="hybridMultilevel"/>
    <w:tmpl w:val="697C36C0"/>
    <w:lvl w:ilvl="0" w:tplc="C59227D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E39FB"/>
    <w:multiLevelType w:val="multilevel"/>
    <w:tmpl w:val="999EE990"/>
    <w:lvl w:ilvl="0">
      <w:start w:val="2"/>
      <w:numFmt w:val="decimal"/>
      <w:lvlText w:val="%1"/>
      <w:lvlJc w:val="left"/>
      <w:pPr>
        <w:ind w:left="450" w:hanging="450"/>
      </w:pPr>
      <w:rPr>
        <w:rFonts w:hint="default"/>
      </w:rPr>
    </w:lvl>
    <w:lvl w:ilvl="1">
      <w:start w:val="16"/>
      <w:numFmt w:val="decimal"/>
      <w:lvlText w:val="%1.%2"/>
      <w:lvlJc w:val="left"/>
      <w:pPr>
        <w:ind w:left="81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2" w15:restartNumberingAfterBreak="0">
    <w:nsid w:val="62425230"/>
    <w:multiLevelType w:val="hybridMultilevel"/>
    <w:tmpl w:val="5EAC658E"/>
    <w:lvl w:ilvl="0" w:tplc="8CAE810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FB76C9"/>
    <w:multiLevelType w:val="hybridMultilevel"/>
    <w:tmpl w:val="9792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416CC"/>
    <w:multiLevelType w:val="multilevel"/>
    <w:tmpl w:val="9DBCAE2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5984D28"/>
    <w:multiLevelType w:val="hybridMultilevel"/>
    <w:tmpl w:val="E884C564"/>
    <w:lvl w:ilvl="0" w:tplc="B1D23FD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A00A79"/>
    <w:multiLevelType w:val="multilevel"/>
    <w:tmpl w:val="F722946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B2593C"/>
    <w:multiLevelType w:val="hybridMultilevel"/>
    <w:tmpl w:val="319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003BB"/>
    <w:multiLevelType w:val="hybridMultilevel"/>
    <w:tmpl w:val="F350F5B2"/>
    <w:lvl w:ilvl="0" w:tplc="6B980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8508A"/>
    <w:multiLevelType w:val="hybridMultilevel"/>
    <w:tmpl w:val="FC9A52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776406CB"/>
    <w:multiLevelType w:val="hybridMultilevel"/>
    <w:tmpl w:val="8958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724F51"/>
    <w:multiLevelType w:val="multilevel"/>
    <w:tmpl w:val="8376DA38"/>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num w:numId="1" w16cid:durableId="1155414383">
    <w:abstractNumId w:val="11"/>
  </w:num>
  <w:num w:numId="2" w16cid:durableId="355932481">
    <w:abstractNumId w:val="19"/>
  </w:num>
  <w:num w:numId="3" w16cid:durableId="1823618194">
    <w:abstractNumId w:val="30"/>
  </w:num>
  <w:num w:numId="4" w16cid:durableId="718937734">
    <w:abstractNumId w:val="14"/>
  </w:num>
  <w:num w:numId="5" w16cid:durableId="1436629305">
    <w:abstractNumId w:val="16"/>
  </w:num>
  <w:num w:numId="6" w16cid:durableId="939021220">
    <w:abstractNumId w:val="23"/>
  </w:num>
  <w:num w:numId="7" w16cid:durableId="1830710586">
    <w:abstractNumId w:val="6"/>
  </w:num>
  <w:num w:numId="8" w16cid:durableId="525871041">
    <w:abstractNumId w:val="27"/>
  </w:num>
  <w:num w:numId="9" w16cid:durableId="900406153">
    <w:abstractNumId w:val="17"/>
  </w:num>
  <w:num w:numId="10" w16cid:durableId="1910724059">
    <w:abstractNumId w:val="2"/>
  </w:num>
  <w:num w:numId="11" w16cid:durableId="570653984">
    <w:abstractNumId w:val="3"/>
  </w:num>
  <w:num w:numId="12" w16cid:durableId="1997146597">
    <w:abstractNumId w:val="5"/>
  </w:num>
  <w:num w:numId="13" w16cid:durableId="219901971">
    <w:abstractNumId w:val="26"/>
  </w:num>
  <w:num w:numId="14" w16cid:durableId="588779907">
    <w:abstractNumId w:val="24"/>
  </w:num>
  <w:num w:numId="15" w16cid:durableId="1737628888">
    <w:abstractNumId w:val="15"/>
  </w:num>
  <w:num w:numId="16" w16cid:durableId="1584752268">
    <w:abstractNumId w:val="13"/>
  </w:num>
  <w:num w:numId="17" w16cid:durableId="181013533">
    <w:abstractNumId w:val="12"/>
  </w:num>
  <w:num w:numId="18" w16cid:durableId="1339776302">
    <w:abstractNumId w:val="0"/>
  </w:num>
  <w:num w:numId="19" w16cid:durableId="2057315548">
    <w:abstractNumId w:val="7"/>
  </w:num>
  <w:num w:numId="20" w16cid:durableId="1604417340">
    <w:abstractNumId w:val="28"/>
  </w:num>
  <w:num w:numId="21" w16cid:durableId="41441737">
    <w:abstractNumId w:val="22"/>
  </w:num>
  <w:num w:numId="22" w16cid:durableId="1658342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855370">
    <w:abstractNumId w:val="1"/>
  </w:num>
  <w:num w:numId="24" w16cid:durableId="1219123686">
    <w:abstractNumId w:val="21"/>
  </w:num>
  <w:num w:numId="25" w16cid:durableId="213270953">
    <w:abstractNumId w:val="31"/>
  </w:num>
  <w:num w:numId="26" w16cid:durableId="1378428952">
    <w:abstractNumId w:val="4"/>
  </w:num>
  <w:num w:numId="27" w16cid:durableId="933132362">
    <w:abstractNumId w:val="20"/>
  </w:num>
  <w:num w:numId="28" w16cid:durableId="532349209">
    <w:abstractNumId w:val="10"/>
  </w:num>
  <w:num w:numId="29" w16cid:durableId="975719572">
    <w:abstractNumId w:val="29"/>
  </w:num>
  <w:num w:numId="30" w16cid:durableId="1407653079">
    <w:abstractNumId w:val="8"/>
  </w:num>
  <w:num w:numId="31" w16cid:durableId="2033920418">
    <w:abstractNumId w:val="9"/>
  </w:num>
  <w:num w:numId="32" w16cid:durableId="11676747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hyphenationZone w:val="14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3C5"/>
    <w:rsid w:val="000010A4"/>
    <w:rsid w:val="000058E7"/>
    <w:rsid w:val="00006809"/>
    <w:rsid w:val="00006E2D"/>
    <w:rsid w:val="000108E8"/>
    <w:rsid w:val="00011EC3"/>
    <w:rsid w:val="00012BA9"/>
    <w:rsid w:val="000131FE"/>
    <w:rsid w:val="00017EB6"/>
    <w:rsid w:val="000220C8"/>
    <w:rsid w:val="000301FA"/>
    <w:rsid w:val="00032FEC"/>
    <w:rsid w:val="00040C63"/>
    <w:rsid w:val="000431B6"/>
    <w:rsid w:val="0004452B"/>
    <w:rsid w:val="00045C28"/>
    <w:rsid w:val="00052449"/>
    <w:rsid w:val="00054B57"/>
    <w:rsid w:val="00054DFC"/>
    <w:rsid w:val="00057AC1"/>
    <w:rsid w:val="00062525"/>
    <w:rsid w:val="00063B97"/>
    <w:rsid w:val="000660D5"/>
    <w:rsid w:val="00066205"/>
    <w:rsid w:val="0006708C"/>
    <w:rsid w:val="00070575"/>
    <w:rsid w:val="00070C3F"/>
    <w:rsid w:val="00070EF0"/>
    <w:rsid w:val="00074760"/>
    <w:rsid w:val="00074C01"/>
    <w:rsid w:val="0007651E"/>
    <w:rsid w:val="00076E49"/>
    <w:rsid w:val="000779A9"/>
    <w:rsid w:val="00080D74"/>
    <w:rsid w:val="00080E98"/>
    <w:rsid w:val="00081A03"/>
    <w:rsid w:val="000905E9"/>
    <w:rsid w:val="0009130B"/>
    <w:rsid w:val="00093F46"/>
    <w:rsid w:val="000943B8"/>
    <w:rsid w:val="000949C3"/>
    <w:rsid w:val="000960FA"/>
    <w:rsid w:val="000A35B6"/>
    <w:rsid w:val="000A45AA"/>
    <w:rsid w:val="000B313D"/>
    <w:rsid w:val="000B557A"/>
    <w:rsid w:val="000B6312"/>
    <w:rsid w:val="000B6A11"/>
    <w:rsid w:val="000C1A99"/>
    <w:rsid w:val="000C2A24"/>
    <w:rsid w:val="000C38D2"/>
    <w:rsid w:val="000C470B"/>
    <w:rsid w:val="000C5EE8"/>
    <w:rsid w:val="000C7097"/>
    <w:rsid w:val="000D0CB4"/>
    <w:rsid w:val="000D1217"/>
    <w:rsid w:val="000D1412"/>
    <w:rsid w:val="000D1893"/>
    <w:rsid w:val="000D2C51"/>
    <w:rsid w:val="000D4A9E"/>
    <w:rsid w:val="000D61B6"/>
    <w:rsid w:val="000D6360"/>
    <w:rsid w:val="000D6CC5"/>
    <w:rsid w:val="000E0B41"/>
    <w:rsid w:val="000E1CB4"/>
    <w:rsid w:val="000E554A"/>
    <w:rsid w:val="000E5B89"/>
    <w:rsid w:val="000E7AC7"/>
    <w:rsid w:val="000F0A97"/>
    <w:rsid w:val="000F26EF"/>
    <w:rsid w:val="000F2A00"/>
    <w:rsid w:val="0010063B"/>
    <w:rsid w:val="001028CA"/>
    <w:rsid w:val="00102939"/>
    <w:rsid w:val="0010776B"/>
    <w:rsid w:val="00110463"/>
    <w:rsid w:val="00114271"/>
    <w:rsid w:val="001142D0"/>
    <w:rsid w:val="001154A4"/>
    <w:rsid w:val="00116796"/>
    <w:rsid w:val="00116F2B"/>
    <w:rsid w:val="001210AC"/>
    <w:rsid w:val="00121C3E"/>
    <w:rsid w:val="0012373F"/>
    <w:rsid w:val="00124555"/>
    <w:rsid w:val="00125D99"/>
    <w:rsid w:val="001320F0"/>
    <w:rsid w:val="0013258D"/>
    <w:rsid w:val="001339E8"/>
    <w:rsid w:val="00134E92"/>
    <w:rsid w:val="00137ED7"/>
    <w:rsid w:val="0014038F"/>
    <w:rsid w:val="001406BB"/>
    <w:rsid w:val="0014499A"/>
    <w:rsid w:val="00144D50"/>
    <w:rsid w:val="00145975"/>
    <w:rsid w:val="00145D98"/>
    <w:rsid w:val="001466A2"/>
    <w:rsid w:val="00147531"/>
    <w:rsid w:val="001501D2"/>
    <w:rsid w:val="00150387"/>
    <w:rsid w:val="00151C38"/>
    <w:rsid w:val="00153D8C"/>
    <w:rsid w:val="00157D88"/>
    <w:rsid w:val="001608C0"/>
    <w:rsid w:val="00160B5A"/>
    <w:rsid w:val="00160DAD"/>
    <w:rsid w:val="00163780"/>
    <w:rsid w:val="00163DA2"/>
    <w:rsid w:val="00163E00"/>
    <w:rsid w:val="00165550"/>
    <w:rsid w:val="0016612F"/>
    <w:rsid w:val="00166C91"/>
    <w:rsid w:val="00167933"/>
    <w:rsid w:val="00172028"/>
    <w:rsid w:val="001731B1"/>
    <w:rsid w:val="0017367E"/>
    <w:rsid w:val="00173898"/>
    <w:rsid w:val="001747FE"/>
    <w:rsid w:val="0017522E"/>
    <w:rsid w:val="00180950"/>
    <w:rsid w:val="001877E0"/>
    <w:rsid w:val="00187EC5"/>
    <w:rsid w:val="001902D9"/>
    <w:rsid w:val="00190C46"/>
    <w:rsid w:val="00191291"/>
    <w:rsid w:val="00195FF4"/>
    <w:rsid w:val="00196406"/>
    <w:rsid w:val="0019706F"/>
    <w:rsid w:val="0019707F"/>
    <w:rsid w:val="001974EF"/>
    <w:rsid w:val="001A135B"/>
    <w:rsid w:val="001A3547"/>
    <w:rsid w:val="001A4D8E"/>
    <w:rsid w:val="001A586B"/>
    <w:rsid w:val="001A60EA"/>
    <w:rsid w:val="001A6AD2"/>
    <w:rsid w:val="001A7D59"/>
    <w:rsid w:val="001B2638"/>
    <w:rsid w:val="001B292D"/>
    <w:rsid w:val="001B2DDC"/>
    <w:rsid w:val="001B44AC"/>
    <w:rsid w:val="001B4F33"/>
    <w:rsid w:val="001B5140"/>
    <w:rsid w:val="001B5461"/>
    <w:rsid w:val="001B6CFE"/>
    <w:rsid w:val="001C01A0"/>
    <w:rsid w:val="001C08B7"/>
    <w:rsid w:val="001C2262"/>
    <w:rsid w:val="001C2F93"/>
    <w:rsid w:val="001C31F2"/>
    <w:rsid w:val="001C595B"/>
    <w:rsid w:val="001C77B9"/>
    <w:rsid w:val="001D0CB1"/>
    <w:rsid w:val="001D257A"/>
    <w:rsid w:val="001D2ABA"/>
    <w:rsid w:val="001D2F47"/>
    <w:rsid w:val="001D3EE3"/>
    <w:rsid w:val="001D61F3"/>
    <w:rsid w:val="001D7878"/>
    <w:rsid w:val="001E5C8C"/>
    <w:rsid w:val="001E6296"/>
    <w:rsid w:val="001E64E2"/>
    <w:rsid w:val="001E66A1"/>
    <w:rsid w:val="001E746C"/>
    <w:rsid w:val="001F1462"/>
    <w:rsid w:val="001F1565"/>
    <w:rsid w:val="001F1B68"/>
    <w:rsid w:val="001F73AE"/>
    <w:rsid w:val="00200BBF"/>
    <w:rsid w:val="00201E21"/>
    <w:rsid w:val="0020388C"/>
    <w:rsid w:val="002059E3"/>
    <w:rsid w:val="002077E7"/>
    <w:rsid w:val="002131DC"/>
    <w:rsid w:val="00213AF2"/>
    <w:rsid w:val="0021559A"/>
    <w:rsid w:val="002155E1"/>
    <w:rsid w:val="00220F57"/>
    <w:rsid w:val="00221376"/>
    <w:rsid w:val="00221C8E"/>
    <w:rsid w:val="00221F06"/>
    <w:rsid w:val="00223A47"/>
    <w:rsid w:val="00223C57"/>
    <w:rsid w:val="002241FB"/>
    <w:rsid w:val="002258F6"/>
    <w:rsid w:val="0022607B"/>
    <w:rsid w:val="00226618"/>
    <w:rsid w:val="002311AD"/>
    <w:rsid w:val="00232532"/>
    <w:rsid w:val="00235D9D"/>
    <w:rsid w:val="002404FB"/>
    <w:rsid w:val="0024070B"/>
    <w:rsid w:val="00242EBE"/>
    <w:rsid w:val="00243384"/>
    <w:rsid w:val="0024485E"/>
    <w:rsid w:val="002500E4"/>
    <w:rsid w:val="002533B7"/>
    <w:rsid w:val="00254450"/>
    <w:rsid w:val="00256C26"/>
    <w:rsid w:val="00257712"/>
    <w:rsid w:val="00260B94"/>
    <w:rsid w:val="002637CE"/>
    <w:rsid w:val="00263D5F"/>
    <w:rsid w:val="00263EB6"/>
    <w:rsid w:val="00265568"/>
    <w:rsid w:val="0026590B"/>
    <w:rsid w:val="00272226"/>
    <w:rsid w:val="00273372"/>
    <w:rsid w:val="00274139"/>
    <w:rsid w:val="0027480C"/>
    <w:rsid w:val="002759E4"/>
    <w:rsid w:val="00275C78"/>
    <w:rsid w:val="00277315"/>
    <w:rsid w:val="00281D62"/>
    <w:rsid w:val="00283820"/>
    <w:rsid w:val="00286816"/>
    <w:rsid w:val="00286A5A"/>
    <w:rsid w:val="00292850"/>
    <w:rsid w:val="0029382E"/>
    <w:rsid w:val="00294D05"/>
    <w:rsid w:val="00294D1C"/>
    <w:rsid w:val="00296E76"/>
    <w:rsid w:val="002970AF"/>
    <w:rsid w:val="002A05AD"/>
    <w:rsid w:val="002A1EF4"/>
    <w:rsid w:val="002A200C"/>
    <w:rsid w:val="002B0A1A"/>
    <w:rsid w:val="002B196F"/>
    <w:rsid w:val="002B2B0F"/>
    <w:rsid w:val="002B316D"/>
    <w:rsid w:val="002B411B"/>
    <w:rsid w:val="002C05E3"/>
    <w:rsid w:val="002C189C"/>
    <w:rsid w:val="002C208B"/>
    <w:rsid w:val="002C25B7"/>
    <w:rsid w:val="002C29C6"/>
    <w:rsid w:val="002C354A"/>
    <w:rsid w:val="002C377D"/>
    <w:rsid w:val="002C5BDC"/>
    <w:rsid w:val="002D04D9"/>
    <w:rsid w:val="002D1A2C"/>
    <w:rsid w:val="002D1E5B"/>
    <w:rsid w:val="002D2C2D"/>
    <w:rsid w:val="002D3969"/>
    <w:rsid w:val="002E253E"/>
    <w:rsid w:val="002F04F0"/>
    <w:rsid w:val="002F277F"/>
    <w:rsid w:val="002F3B40"/>
    <w:rsid w:val="002F46D0"/>
    <w:rsid w:val="00300087"/>
    <w:rsid w:val="0030197D"/>
    <w:rsid w:val="00302A6B"/>
    <w:rsid w:val="00304085"/>
    <w:rsid w:val="00304A66"/>
    <w:rsid w:val="00306446"/>
    <w:rsid w:val="00310B84"/>
    <w:rsid w:val="00310FB9"/>
    <w:rsid w:val="00313413"/>
    <w:rsid w:val="00313ED7"/>
    <w:rsid w:val="00314957"/>
    <w:rsid w:val="003207AA"/>
    <w:rsid w:val="0032119C"/>
    <w:rsid w:val="00321212"/>
    <w:rsid w:val="00322BAE"/>
    <w:rsid w:val="00322D99"/>
    <w:rsid w:val="00323438"/>
    <w:rsid w:val="0032607D"/>
    <w:rsid w:val="0032722A"/>
    <w:rsid w:val="003277A4"/>
    <w:rsid w:val="003279DC"/>
    <w:rsid w:val="003311CA"/>
    <w:rsid w:val="003314A2"/>
    <w:rsid w:val="00334E93"/>
    <w:rsid w:val="00340835"/>
    <w:rsid w:val="00340CA2"/>
    <w:rsid w:val="003442F8"/>
    <w:rsid w:val="003451C1"/>
    <w:rsid w:val="00345B30"/>
    <w:rsid w:val="00347429"/>
    <w:rsid w:val="003509E3"/>
    <w:rsid w:val="00353952"/>
    <w:rsid w:val="00357516"/>
    <w:rsid w:val="0035766A"/>
    <w:rsid w:val="00357CF2"/>
    <w:rsid w:val="00360822"/>
    <w:rsid w:val="00362A05"/>
    <w:rsid w:val="00364F0C"/>
    <w:rsid w:val="00364F6D"/>
    <w:rsid w:val="00370031"/>
    <w:rsid w:val="003714D1"/>
    <w:rsid w:val="00371807"/>
    <w:rsid w:val="00374FB6"/>
    <w:rsid w:val="003804D9"/>
    <w:rsid w:val="00380D3C"/>
    <w:rsid w:val="00383C26"/>
    <w:rsid w:val="00385073"/>
    <w:rsid w:val="0039021C"/>
    <w:rsid w:val="00391139"/>
    <w:rsid w:val="00392AD6"/>
    <w:rsid w:val="00392FC7"/>
    <w:rsid w:val="00394B21"/>
    <w:rsid w:val="003A080C"/>
    <w:rsid w:val="003A0949"/>
    <w:rsid w:val="003A43EC"/>
    <w:rsid w:val="003A4ABF"/>
    <w:rsid w:val="003A4FD1"/>
    <w:rsid w:val="003A5E17"/>
    <w:rsid w:val="003A70A3"/>
    <w:rsid w:val="003B1228"/>
    <w:rsid w:val="003B283E"/>
    <w:rsid w:val="003B2D3E"/>
    <w:rsid w:val="003B309B"/>
    <w:rsid w:val="003B37C5"/>
    <w:rsid w:val="003B5281"/>
    <w:rsid w:val="003B6C06"/>
    <w:rsid w:val="003C0DCF"/>
    <w:rsid w:val="003C2DF1"/>
    <w:rsid w:val="003C33E5"/>
    <w:rsid w:val="003C40BA"/>
    <w:rsid w:val="003C4869"/>
    <w:rsid w:val="003C521C"/>
    <w:rsid w:val="003C675C"/>
    <w:rsid w:val="003D2399"/>
    <w:rsid w:val="003D2665"/>
    <w:rsid w:val="003D28B8"/>
    <w:rsid w:val="003D3AF5"/>
    <w:rsid w:val="003D3C3A"/>
    <w:rsid w:val="003D4564"/>
    <w:rsid w:val="003D4C85"/>
    <w:rsid w:val="003D4F00"/>
    <w:rsid w:val="003D5E99"/>
    <w:rsid w:val="003E1736"/>
    <w:rsid w:val="003E4125"/>
    <w:rsid w:val="003E446C"/>
    <w:rsid w:val="003E48A7"/>
    <w:rsid w:val="003E4B19"/>
    <w:rsid w:val="003E58CF"/>
    <w:rsid w:val="003E5BD0"/>
    <w:rsid w:val="003E756E"/>
    <w:rsid w:val="003E7935"/>
    <w:rsid w:val="003F1294"/>
    <w:rsid w:val="003F3586"/>
    <w:rsid w:val="003F576E"/>
    <w:rsid w:val="003F711C"/>
    <w:rsid w:val="00400D5F"/>
    <w:rsid w:val="004010D2"/>
    <w:rsid w:val="00401A36"/>
    <w:rsid w:val="00403483"/>
    <w:rsid w:val="00404588"/>
    <w:rsid w:val="00413FE7"/>
    <w:rsid w:val="0041479E"/>
    <w:rsid w:val="0041557C"/>
    <w:rsid w:val="004158AC"/>
    <w:rsid w:val="0041685C"/>
    <w:rsid w:val="00416E5C"/>
    <w:rsid w:val="00416EA8"/>
    <w:rsid w:val="00420848"/>
    <w:rsid w:val="00424F8A"/>
    <w:rsid w:val="00426936"/>
    <w:rsid w:val="00427017"/>
    <w:rsid w:val="0043234F"/>
    <w:rsid w:val="00433735"/>
    <w:rsid w:val="00433E51"/>
    <w:rsid w:val="004346E9"/>
    <w:rsid w:val="00436DF7"/>
    <w:rsid w:val="0043755A"/>
    <w:rsid w:val="0044051F"/>
    <w:rsid w:val="004412F2"/>
    <w:rsid w:val="00441673"/>
    <w:rsid w:val="004426D1"/>
    <w:rsid w:val="00442B22"/>
    <w:rsid w:val="0044317C"/>
    <w:rsid w:val="004436B9"/>
    <w:rsid w:val="004447A8"/>
    <w:rsid w:val="00445655"/>
    <w:rsid w:val="004468B2"/>
    <w:rsid w:val="00446978"/>
    <w:rsid w:val="004469E6"/>
    <w:rsid w:val="00446C96"/>
    <w:rsid w:val="0045216B"/>
    <w:rsid w:val="00452FC0"/>
    <w:rsid w:val="00453C25"/>
    <w:rsid w:val="00454A79"/>
    <w:rsid w:val="004551CA"/>
    <w:rsid w:val="00456030"/>
    <w:rsid w:val="00456874"/>
    <w:rsid w:val="004571C2"/>
    <w:rsid w:val="004572E1"/>
    <w:rsid w:val="00461CB2"/>
    <w:rsid w:val="00462FFB"/>
    <w:rsid w:val="00465B8A"/>
    <w:rsid w:val="004712D7"/>
    <w:rsid w:val="00476233"/>
    <w:rsid w:val="00476BE1"/>
    <w:rsid w:val="00480368"/>
    <w:rsid w:val="004808B5"/>
    <w:rsid w:val="00481FBB"/>
    <w:rsid w:val="004821FF"/>
    <w:rsid w:val="00483D47"/>
    <w:rsid w:val="00485B33"/>
    <w:rsid w:val="00486A53"/>
    <w:rsid w:val="00490555"/>
    <w:rsid w:val="00491352"/>
    <w:rsid w:val="004922F7"/>
    <w:rsid w:val="0049295F"/>
    <w:rsid w:val="0049634C"/>
    <w:rsid w:val="004A1B7F"/>
    <w:rsid w:val="004A34E2"/>
    <w:rsid w:val="004A6C9F"/>
    <w:rsid w:val="004B0822"/>
    <w:rsid w:val="004B0AB6"/>
    <w:rsid w:val="004B3A52"/>
    <w:rsid w:val="004B4EF1"/>
    <w:rsid w:val="004B60CF"/>
    <w:rsid w:val="004B6887"/>
    <w:rsid w:val="004B7016"/>
    <w:rsid w:val="004C0112"/>
    <w:rsid w:val="004C11FD"/>
    <w:rsid w:val="004C2E8E"/>
    <w:rsid w:val="004C3A11"/>
    <w:rsid w:val="004C533B"/>
    <w:rsid w:val="004C65BC"/>
    <w:rsid w:val="004D34D7"/>
    <w:rsid w:val="004D3FE9"/>
    <w:rsid w:val="004D43A7"/>
    <w:rsid w:val="004D4FC0"/>
    <w:rsid w:val="004D50FC"/>
    <w:rsid w:val="004D609D"/>
    <w:rsid w:val="004D778C"/>
    <w:rsid w:val="004E0571"/>
    <w:rsid w:val="004E0B1F"/>
    <w:rsid w:val="004E4683"/>
    <w:rsid w:val="004E6215"/>
    <w:rsid w:val="004E64BE"/>
    <w:rsid w:val="004F1629"/>
    <w:rsid w:val="004F4B69"/>
    <w:rsid w:val="004F4E29"/>
    <w:rsid w:val="004F7660"/>
    <w:rsid w:val="0050233D"/>
    <w:rsid w:val="00502F5F"/>
    <w:rsid w:val="0050338E"/>
    <w:rsid w:val="00510137"/>
    <w:rsid w:val="00515312"/>
    <w:rsid w:val="00515CAF"/>
    <w:rsid w:val="00517FAE"/>
    <w:rsid w:val="00520A4D"/>
    <w:rsid w:val="005248F6"/>
    <w:rsid w:val="00526629"/>
    <w:rsid w:val="00527176"/>
    <w:rsid w:val="00527E13"/>
    <w:rsid w:val="00527F52"/>
    <w:rsid w:val="00531F9F"/>
    <w:rsid w:val="00532673"/>
    <w:rsid w:val="0053468B"/>
    <w:rsid w:val="00536984"/>
    <w:rsid w:val="00536C70"/>
    <w:rsid w:val="00537790"/>
    <w:rsid w:val="005422A0"/>
    <w:rsid w:val="005429D4"/>
    <w:rsid w:val="00544B4E"/>
    <w:rsid w:val="00546C7B"/>
    <w:rsid w:val="00546F07"/>
    <w:rsid w:val="005502AB"/>
    <w:rsid w:val="00550F71"/>
    <w:rsid w:val="00553ADB"/>
    <w:rsid w:val="005549DF"/>
    <w:rsid w:val="005554F1"/>
    <w:rsid w:val="005576D1"/>
    <w:rsid w:val="005579AD"/>
    <w:rsid w:val="00560372"/>
    <w:rsid w:val="0056198E"/>
    <w:rsid w:val="00562FAF"/>
    <w:rsid w:val="00563ACA"/>
    <w:rsid w:val="0056450D"/>
    <w:rsid w:val="00565AB4"/>
    <w:rsid w:val="00565CE9"/>
    <w:rsid w:val="00566D0B"/>
    <w:rsid w:val="00567607"/>
    <w:rsid w:val="00570F6F"/>
    <w:rsid w:val="00572BFB"/>
    <w:rsid w:val="00575C4F"/>
    <w:rsid w:val="00575EAE"/>
    <w:rsid w:val="00576A63"/>
    <w:rsid w:val="00577014"/>
    <w:rsid w:val="0057714E"/>
    <w:rsid w:val="005771A2"/>
    <w:rsid w:val="00580A28"/>
    <w:rsid w:val="0058138A"/>
    <w:rsid w:val="00582A1B"/>
    <w:rsid w:val="005854DC"/>
    <w:rsid w:val="00590131"/>
    <w:rsid w:val="00590D6F"/>
    <w:rsid w:val="00592F90"/>
    <w:rsid w:val="00595CCD"/>
    <w:rsid w:val="005970AC"/>
    <w:rsid w:val="005A1169"/>
    <w:rsid w:val="005A366F"/>
    <w:rsid w:val="005A563E"/>
    <w:rsid w:val="005A739D"/>
    <w:rsid w:val="005B10C1"/>
    <w:rsid w:val="005B2897"/>
    <w:rsid w:val="005B29FF"/>
    <w:rsid w:val="005B38BE"/>
    <w:rsid w:val="005B42EE"/>
    <w:rsid w:val="005C196E"/>
    <w:rsid w:val="005C24A2"/>
    <w:rsid w:val="005C473C"/>
    <w:rsid w:val="005C5604"/>
    <w:rsid w:val="005D25DB"/>
    <w:rsid w:val="005D2BB8"/>
    <w:rsid w:val="005D3018"/>
    <w:rsid w:val="005D3C2F"/>
    <w:rsid w:val="005D7524"/>
    <w:rsid w:val="005E0B38"/>
    <w:rsid w:val="005E2EF7"/>
    <w:rsid w:val="005F0786"/>
    <w:rsid w:val="005F4A5F"/>
    <w:rsid w:val="005F6318"/>
    <w:rsid w:val="005F6A3D"/>
    <w:rsid w:val="006003C7"/>
    <w:rsid w:val="00601EC8"/>
    <w:rsid w:val="006033C2"/>
    <w:rsid w:val="006036F9"/>
    <w:rsid w:val="00606B7A"/>
    <w:rsid w:val="006077F7"/>
    <w:rsid w:val="006113CC"/>
    <w:rsid w:val="0061371A"/>
    <w:rsid w:val="00614F10"/>
    <w:rsid w:val="006176B6"/>
    <w:rsid w:val="00617F4F"/>
    <w:rsid w:val="006211B0"/>
    <w:rsid w:val="0062186D"/>
    <w:rsid w:val="00624054"/>
    <w:rsid w:val="00627296"/>
    <w:rsid w:val="00632DC3"/>
    <w:rsid w:val="0063463B"/>
    <w:rsid w:val="00634EA6"/>
    <w:rsid w:val="006359F9"/>
    <w:rsid w:val="00637A34"/>
    <w:rsid w:val="00640192"/>
    <w:rsid w:val="00646A8E"/>
    <w:rsid w:val="00647568"/>
    <w:rsid w:val="0065083E"/>
    <w:rsid w:val="00651151"/>
    <w:rsid w:val="0065472C"/>
    <w:rsid w:val="00654E60"/>
    <w:rsid w:val="00657294"/>
    <w:rsid w:val="00660396"/>
    <w:rsid w:val="00661C79"/>
    <w:rsid w:val="006655A7"/>
    <w:rsid w:val="0066625D"/>
    <w:rsid w:val="0067074C"/>
    <w:rsid w:val="00670D80"/>
    <w:rsid w:val="00671F09"/>
    <w:rsid w:val="0067210C"/>
    <w:rsid w:val="00672B05"/>
    <w:rsid w:val="00674539"/>
    <w:rsid w:val="006778BA"/>
    <w:rsid w:val="00677C20"/>
    <w:rsid w:val="006804C9"/>
    <w:rsid w:val="00680D9E"/>
    <w:rsid w:val="00682572"/>
    <w:rsid w:val="00685599"/>
    <w:rsid w:val="0068683D"/>
    <w:rsid w:val="00690A61"/>
    <w:rsid w:val="00691E7D"/>
    <w:rsid w:val="00694BBB"/>
    <w:rsid w:val="006952D0"/>
    <w:rsid w:val="00695FFC"/>
    <w:rsid w:val="00697BB8"/>
    <w:rsid w:val="006A0E4F"/>
    <w:rsid w:val="006A16C6"/>
    <w:rsid w:val="006A2B9A"/>
    <w:rsid w:val="006A349C"/>
    <w:rsid w:val="006A37E4"/>
    <w:rsid w:val="006A57CA"/>
    <w:rsid w:val="006A6390"/>
    <w:rsid w:val="006A79E2"/>
    <w:rsid w:val="006B0781"/>
    <w:rsid w:val="006B1946"/>
    <w:rsid w:val="006B2DDC"/>
    <w:rsid w:val="006B4467"/>
    <w:rsid w:val="006B4A2C"/>
    <w:rsid w:val="006B7238"/>
    <w:rsid w:val="006B7BEF"/>
    <w:rsid w:val="006C30EF"/>
    <w:rsid w:val="006C4645"/>
    <w:rsid w:val="006C6CB0"/>
    <w:rsid w:val="006C6EFF"/>
    <w:rsid w:val="006C7D21"/>
    <w:rsid w:val="006D12CE"/>
    <w:rsid w:val="006D13E4"/>
    <w:rsid w:val="006D1B31"/>
    <w:rsid w:val="006D3183"/>
    <w:rsid w:val="006D59EC"/>
    <w:rsid w:val="006E0FD9"/>
    <w:rsid w:val="006E28C9"/>
    <w:rsid w:val="006E3881"/>
    <w:rsid w:val="006E55B8"/>
    <w:rsid w:val="006E60FB"/>
    <w:rsid w:val="006E6A0D"/>
    <w:rsid w:val="006E6EBD"/>
    <w:rsid w:val="006E7C25"/>
    <w:rsid w:val="006F1318"/>
    <w:rsid w:val="006F1C99"/>
    <w:rsid w:val="006F1E1F"/>
    <w:rsid w:val="006F3857"/>
    <w:rsid w:val="00700222"/>
    <w:rsid w:val="00700D1F"/>
    <w:rsid w:val="007016C9"/>
    <w:rsid w:val="00701D58"/>
    <w:rsid w:val="0070545B"/>
    <w:rsid w:val="00706BCC"/>
    <w:rsid w:val="007129FF"/>
    <w:rsid w:val="00713239"/>
    <w:rsid w:val="00715ACF"/>
    <w:rsid w:val="00715B03"/>
    <w:rsid w:val="0072070B"/>
    <w:rsid w:val="00720885"/>
    <w:rsid w:val="00720ECE"/>
    <w:rsid w:val="0072101E"/>
    <w:rsid w:val="00721AAF"/>
    <w:rsid w:val="00723FF6"/>
    <w:rsid w:val="00724D4C"/>
    <w:rsid w:val="00725C4C"/>
    <w:rsid w:val="00726925"/>
    <w:rsid w:val="00730F03"/>
    <w:rsid w:val="00734496"/>
    <w:rsid w:val="00740600"/>
    <w:rsid w:val="007409B1"/>
    <w:rsid w:val="00740BB0"/>
    <w:rsid w:val="00741522"/>
    <w:rsid w:val="00742B70"/>
    <w:rsid w:val="00746810"/>
    <w:rsid w:val="007473F2"/>
    <w:rsid w:val="00750459"/>
    <w:rsid w:val="007508BD"/>
    <w:rsid w:val="00750D10"/>
    <w:rsid w:val="00751A29"/>
    <w:rsid w:val="0075400C"/>
    <w:rsid w:val="00754564"/>
    <w:rsid w:val="00755391"/>
    <w:rsid w:val="007556B2"/>
    <w:rsid w:val="00760683"/>
    <w:rsid w:val="007626A5"/>
    <w:rsid w:val="0076462E"/>
    <w:rsid w:val="00765416"/>
    <w:rsid w:val="00766659"/>
    <w:rsid w:val="00773054"/>
    <w:rsid w:val="00773763"/>
    <w:rsid w:val="00774DF1"/>
    <w:rsid w:val="00775422"/>
    <w:rsid w:val="00775A6B"/>
    <w:rsid w:val="0078146A"/>
    <w:rsid w:val="00781ED2"/>
    <w:rsid w:val="007825F3"/>
    <w:rsid w:val="00782BE8"/>
    <w:rsid w:val="00783947"/>
    <w:rsid w:val="0078655F"/>
    <w:rsid w:val="0079145C"/>
    <w:rsid w:val="00791853"/>
    <w:rsid w:val="0079410D"/>
    <w:rsid w:val="00795CDD"/>
    <w:rsid w:val="00796477"/>
    <w:rsid w:val="0079775B"/>
    <w:rsid w:val="00797C4C"/>
    <w:rsid w:val="00797ED5"/>
    <w:rsid w:val="00797F3C"/>
    <w:rsid w:val="007A1BA2"/>
    <w:rsid w:val="007A1D9A"/>
    <w:rsid w:val="007A5A8B"/>
    <w:rsid w:val="007A61D3"/>
    <w:rsid w:val="007A6776"/>
    <w:rsid w:val="007A6D94"/>
    <w:rsid w:val="007A722D"/>
    <w:rsid w:val="007B10A5"/>
    <w:rsid w:val="007B3E66"/>
    <w:rsid w:val="007B43DA"/>
    <w:rsid w:val="007B46E2"/>
    <w:rsid w:val="007B5CB3"/>
    <w:rsid w:val="007B7968"/>
    <w:rsid w:val="007C0645"/>
    <w:rsid w:val="007C0C4D"/>
    <w:rsid w:val="007C2B9B"/>
    <w:rsid w:val="007C3223"/>
    <w:rsid w:val="007C3D23"/>
    <w:rsid w:val="007C46D8"/>
    <w:rsid w:val="007C5F3F"/>
    <w:rsid w:val="007C78E9"/>
    <w:rsid w:val="007C7A12"/>
    <w:rsid w:val="007D01C4"/>
    <w:rsid w:val="007D0D45"/>
    <w:rsid w:val="007D1302"/>
    <w:rsid w:val="007D1FF1"/>
    <w:rsid w:val="007D30F5"/>
    <w:rsid w:val="007D32FE"/>
    <w:rsid w:val="007D42F1"/>
    <w:rsid w:val="007D4458"/>
    <w:rsid w:val="007D7B2B"/>
    <w:rsid w:val="007E02A8"/>
    <w:rsid w:val="007E36A9"/>
    <w:rsid w:val="007E3C0C"/>
    <w:rsid w:val="007E4ACE"/>
    <w:rsid w:val="007E507A"/>
    <w:rsid w:val="007E715F"/>
    <w:rsid w:val="007F0482"/>
    <w:rsid w:val="007F0D35"/>
    <w:rsid w:val="007F6F4A"/>
    <w:rsid w:val="008000C7"/>
    <w:rsid w:val="00801AAC"/>
    <w:rsid w:val="0080334C"/>
    <w:rsid w:val="008040FC"/>
    <w:rsid w:val="0080717A"/>
    <w:rsid w:val="00807A5B"/>
    <w:rsid w:val="008133EA"/>
    <w:rsid w:val="0081418C"/>
    <w:rsid w:val="0081619F"/>
    <w:rsid w:val="008164C0"/>
    <w:rsid w:val="00822317"/>
    <w:rsid w:val="008225C0"/>
    <w:rsid w:val="00822C81"/>
    <w:rsid w:val="00825891"/>
    <w:rsid w:val="00826F71"/>
    <w:rsid w:val="0082718D"/>
    <w:rsid w:val="00827C35"/>
    <w:rsid w:val="00832DBB"/>
    <w:rsid w:val="008332A6"/>
    <w:rsid w:val="008343C5"/>
    <w:rsid w:val="00834EA9"/>
    <w:rsid w:val="00840C9F"/>
    <w:rsid w:val="00843841"/>
    <w:rsid w:val="0084776E"/>
    <w:rsid w:val="00847B4E"/>
    <w:rsid w:val="0085085D"/>
    <w:rsid w:val="008531BF"/>
    <w:rsid w:val="0085379B"/>
    <w:rsid w:val="00853E8A"/>
    <w:rsid w:val="00854242"/>
    <w:rsid w:val="0085551A"/>
    <w:rsid w:val="00856178"/>
    <w:rsid w:val="00862CAF"/>
    <w:rsid w:val="00862F8B"/>
    <w:rsid w:val="00865992"/>
    <w:rsid w:val="00870A58"/>
    <w:rsid w:val="00871AB8"/>
    <w:rsid w:val="008720DC"/>
    <w:rsid w:val="00873AD7"/>
    <w:rsid w:val="00875BE1"/>
    <w:rsid w:val="0087741F"/>
    <w:rsid w:val="00881A1F"/>
    <w:rsid w:val="00883867"/>
    <w:rsid w:val="008857A7"/>
    <w:rsid w:val="00885BC7"/>
    <w:rsid w:val="008875F5"/>
    <w:rsid w:val="008944A6"/>
    <w:rsid w:val="0089544A"/>
    <w:rsid w:val="00895D5D"/>
    <w:rsid w:val="00895EF0"/>
    <w:rsid w:val="00895F34"/>
    <w:rsid w:val="008967E9"/>
    <w:rsid w:val="008A070C"/>
    <w:rsid w:val="008A2BEB"/>
    <w:rsid w:val="008A3E4E"/>
    <w:rsid w:val="008A470C"/>
    <w:rsid w:val="008A4BB8"/>
    <w:rsid w:val="008B34F2"/>
    <w:rsid w:val="008B3D3B"/>
    <w:rsid w:val="008B4DAD"/>
    <w:rsid w:val="008C03FF"/>
    <w:rsid w:val="008C21A6"/>
    <w:rsid w:val="008C47CC"/>
    <w:rsid w:val="008C5C99"/>
    <w:rsid w:val="008D1C72"/>
    <w:rsid w:val="008D428A"/>
    <w:rsid w:val="008D4BBE"/>
    <w:rsid w:val="008D5FCF"/>
    <w:rsid w:val="008D6101"/>
    <w:rsid w:val="008E081F"/>
    <w:rsid w:val="008E0F9D"/>
    <w:rsid w:val="008E4472"/>
    <w:rsid w:val="008E609F"/>
    <w:rsid w:val="008E6A9E"/>
    <w:rsid w:val="008F0192"/>
    <w:rsid w:val="008F241D"/>
    <w:rsid w:val="008F2762"/>
    <w:rsid w:val="008F38FC"/>
    <w:rsid w:val="008F3B80"/>
    <w:rsid w:val="008F404A"/>
    <w:rsid w:val="008F5535"/>
    <w:rsid w:val="009004C2"/>
    <w:rsid w:val="00901685"/>
    <w:rsid w:val="0090175D"/>
    <w:rsid w:val="00901BF3"/>
    <w:rsid w:val="00903BCA"/>
    <w:rsid w:val="009059A6"/>
    <w:rsid w:val="00910A90"/>
    <w:rsid w:val="00912214"/>
    <w:rsid w:val="00913443"/>
    <w:rsid w:val="00914B8C"/>
    <w:rsid w:val="009161BD"/>
    <w:rsid w:val="00921E79"/>
    <w:rsid w:val="009240D1"/>
    <w:rsid w:val="00924E48"/>
    <w:rsid w:val="0092580A"/>
    <w:rsid w:val="00925E42"/>
    <w:rsid w:val="00926C47"/>
    <w:rsid w:val="00930CC9"/>
    <w:rsid w:val="0093504C"/>
    <w:rsid w:val="00935FC3"/>
    <w:rsid w:val="009366FD"/>
    <w:rsid w:val="00937DDE"/>
    <w:rsid w:val="0094046F"/>
    <w:rsid w:val="00943298"/>
    <w:rsid w:val="009438FA"/>
    <w:rsid w:val="00943A02"/>
    <w:rsid w:val="00943B6A"/>
    <w:rsid w:val="009472D3"/>
    <w:rsid w:val="00950093"/>
    <w:rsid w:val="00950D8A"/>
    <w:rsid w:val="00951A75"/>
    <w:rsid w:val="0095287F"/>
    <w:rsid w:val="009528A3"/>
    <w:rsid w:val="00952BF9"/>
    <w:rsid w:val="00952E11"/>
    <w:rsid w:val="00957929"/>
    <w:rsid w:val="00957C91"/>
    <w:rsid w:val="00957FD1"/>
    <w:rsid w:val="009637C0"/>
    <w:rsid w:val="00963CE0"/>
    <w:rsid w:val="00963DD7"/>
    <w:rsid w:val="00970957"/>
    <w:rsid w:val="00971190"/>
    <w:rsid w:val="00973BB0"/>
    <w:rsid w:val="00975921"/>
    <w:rsid w:val="0098049D"/>
    <w:rsid w:val="00980D66"/>
    <w:rsid w:val="00983BE7"/>
    <w:rsid w:val="00983F0C"/>
    <w:rsid w:val="00984B22"/>
    <w:rsid w:val="00985396"/>
    <w:rsid w:val="009856B8"/>
    <w:rsid w:val="00990DDB"/>
    <w:rsid w:val="00991C58"/>
    <w:rsid w:val="00991D5D"/>
    <w:rsid w:val="00996330"/>
    <w:rsid w:val="00996A4B"/>
    <w:rsid w:val="009971AB"/>
    <w:rsid w:val="009A24D9"/>
    <w:rsid w:val="009A2FAC"/>
    <w:rsid w:val="009A317F"/>
    <w:rsid w:val="009A4F86"/>
    <w:rsid w:val="009A5018"/>
    <w:rsid w:val="009A5BFB"/>
    <w:rsid w:val="009B29F5"/>
    <w:rsid w:val="009B3376"/>
    <w:rsid w:val="009B3601"/>
    <w:rsid w:val="009B4137"/>
    <w:rsid w:val="009B4415"/>
    <w:rsid w:val="009B4D05"/>
    <w:rsid w:val="009B709A"/>
    <w:rsid w:val="009C060E"/>
    <w:rsid w:val="009C0C1B"/>
    <w:rsid w:val="009C1542"/>
    <w:rsid w:val="009C3874"/>
    <w:rsid w:val="009C4F84"/>
    <w:rsid w:val="009C6012"/>
    <w:rsid w:val="009C7287"/>
    <w:rsid w:val="009C7EBE"/>
    <w:rsid w:val="009D2009"/>
    <w:rsid w:val="009D30B0"/>
    <w:rsid w:val="009D3B7A"/>
    <w:rsid w:val="009D732D"/>
    <w:rsid w:val="009D759F"/>
    <w:rsid w:val="009E0D90"/>
    <w:rsid w:val="009E0FCE"/>
    <w:rsid w:val="009E2BD0"/>
    <w:rsid w:val="009E4D53"/>
    <w:rsid w:val="009E524B"/>
    <w:rsid w:val="009E57E7"/>
    <w:rsid w:val="009E5E20"/>
    <w:rsid w:val="009E6368"/>
    <w:rsid w:val="009E6CC7"/>
    <w:rsid w:val="009E7130"/>
    <w:rsid w:val="009E7FB2"/>
    <w:rsid w:val="009F3518"/>
    <w:rsid w:val="009F4267"/>
    <w:rsid w:val="009F4420"/>
    <w:rsid w:val="009F4486"/>
    <w:rsid w:val="009F485A"/>
    <w:rsid w:val="009F5C53"/>
    <w:rsid w:val="00A001F1"/>
    <w:rsid w:val="00A013FE"/>
    <w:rsid w:val="00A02856"/>
    <w:rsid w:val="00A05656"/>
    <w:rsid w:val="00A07B55"/>
    <w:rsid w:val="00A127D6"/>
    <w:rsid w:val="00A15C33"/>
    <w:rsid w:val="00A16C0E"/>
    <w:rsid w:val="00A207AE"/>
    <w:rsid w:val="00A215A7"/>
    <w:rsid w:val="00A21A39"/>
    <w:rsid w:val="00A2265E"/>
    <w:rsid w:val="00A23334"/>
    <w:rsid w:val="00A2368D"/>
    <w:rsid w:val="00A25AF3"/>
    <w:rsid w:val="00A25E3A"/>
    <w:rsid w:val="00A32023"/>
    <w:rsid w:val="00A32271"/>
    <w:rsid w:val="00A35675"/>
    <w:rsid w:val="00A37589"/>
    <w:rsid w:val="00A37A1F"/>
    <w:rsid w:val="00A405E5"/>
    <w:rsid w:val="00A51636"/>
    <w:rsid w:val="00A5323C"/>
    <w:rsid w:val="00A533BD"/>
    <w:rsid w:val="00A53F36"/>
    <w:rsid w:val="00A54FAA"/>
    <w:rsid w:val="00A56C47"/>
    <w:rsid w:val="00A56FA2"/>
    <w:rsid w:val="00A57489"/>
    <w:rsid w:val="00A629E9"/>
    <w:rsid w:val="00A71A05"/>
    <w:rsid w:val="00A72B38"/>
    <w:rsid w:val="00A7370B"/>
    <w:rsid w:val="00A73AA8"/>
    <w:rsid w:val="00A813CD"/>
    <w:rsid w:val="00A82942"/>
    <w:rsid w:val="00A83657"/>
    <w:rsid w:val="00A846DD"/>
    <w:rsid w:val="00A878EF"/>
    <w:rsid w:val="00A87B89"/>
    <w:rsid w:val="00A87CFC"/>
    <w:rsid w:val="00A90358"/>
    <w:rsid w:val="00A91B61"/>
    <w:rsid w:val="00A947ED"/>
    <w:rsid w:val="00A94BD8"/>
    <w:rsid w:val="00A95C4F"/>
    <w:rsid w:val="00A97AC8"/>
    <w:rsid w:val="00AA045B"/>
    <w:rsid w:val="00AA23C1"/>
    <w:rsid w:val="00AA4655"/>
    <w:rsid w:val="00AA7A90"/>
    <w:rsid w:val="00AB28CA"/>
    <w:rsid w:val="00AB4B28"/>
    <w:rsid w:val="00AB55C1"/>
    <w:rsid w:val="00AC0F08"/>
    <w:rsid w:val="00AC1DB6"/>
    <w:rsid w:val="00AC2BE4"/>
    <w:rsid w:val="00AC4B52"/>
    <w:rsid w:val="00AC5D9F"/>
    <w:rsid w:val="00AD022B"/>
    <w:rsid w:val="00AD182E"/>
    <w:rsid w:val="00AD1EFC"/>
    <w:rsid w:val="00AD21D9"/>
    <w:rsid w:val="00AD275E"/>
    <w:rsid w:val="00AD2B13"/>
    <w:rsid w:val="00AD78AB"/>
    <w:rsid w:val="00AE0141"/>
    <w:rsid w:val="00AE0929"/>
    <w:rsid w:val="00AE2342"/>
    <w:rsid w:val="00AE3029"/>
    <w:rsid w:val="00AE4E46"/>
    <w:rsid w:val="00AF2BB6"/>
    <w:rsid w:val="00AF6BA6"/>
    <w:rsid w:val="00AF70BD"/>
    <w:rsid w:val="00B0037B"/>
    <w:rsid w:val="00B00EF9"/>
    <w:rsid w:val="00B034B5"/>
    <w:rsid w:val="00B05719"/>
    <w:rsid w:val="00B06E46"/>
    <w:rsid w:val="00B06FDF"/>
    <w:rsid w:val="00B12314"/>
    <w:rsid w:val="00B15BBE"/>
    <w:rsid w:val="00B16B53"/>
    <w:rsid w:val="00B22B11"/>
    <w:rsid w:val="00B240BA"/>
    <w:rsid w:val="00B328F1"/>
    <w:rsid w:val="00B33080"/>
    <w:rsid w:val="00B33122"/>
    <w:rsid w:val="00B337A8"/>
    <w:rsid w:val="00B34CBF"/>
    <w:rsid w:val="00B36310"/>
    <w:rsid w:val="00B37D1F"/>
    <w:rsid w:val="00B41844"/>
    <w:rsid w:val="00B42AF5"/>
    <w:rsid w:val="00B478C4"/>
    <w:rsid w:val="00B51BAB"/>
    <w:rsid w:val="00B53A87"/>
    <w:rsid w:val="00B54517"/>
    <w:rsid w:val="00B54710"/>
    <w:rsid w:val="00B5628D"/>
    <w:rsid w:val="00B568D8"/>
    <w:rsid w:val="00B57887"/>
    <w:rsid w:val="00B61545"/>
    <w:rsid w:val="00B619E9"/>
    <w:rsid w:val="00B64689"/>
    <w:rsid w:val="00B65B55"/>
    <w:rsid w:val="00B66802"/>
    <w:rsid w:val="00B6701F"/>
    <w:rsid w:val="00B67799"/>
    <w:rsid w:val="00B67CFC"/>
    <w:rsid w:val="00B70149"/>
    <w:rsid w:val="00B70534"/>
    <w:rsid w:val="00B7095B"/>
    <w:rsid w:val="00B71C8C"/>
    <w:rsid w:val="00B72FE5"/>
    <w:rsid w:val="00B73C4C"/>
    <w:rsid w:val="00B747FC"/>
    <w:rsid w:val="00B757DA"/>
    <w:rsid w:val="00B762F1"/>
    <w:rsid w:val="00B76DB2"/>
    <w:rsid w:val="00B77BA0"/>
    <w:rsid w:val="00B8053F"/>
    <w:rsid w:val="00B81753"/>
    <w:rsid w:val="00B8224A"/>
    <w:rsid w:val="00B83FF2"/>
    <w:rsid w:val="00B8480C"/>
    <w:rsid w:val="00B8593B"/>
    <w:rsid w:val="00B87790"/>
    <w:rsid w:val="00B91664"/>
    <w:rsid w:val="00B92D30"/>
    <w:rsid w:val="00B94064"/>
    <w:rsid w:val="00B950EA"/>
    <w:rsid w:val="00B9700A"/>
    <w:rsid w:val="00BA12EA"/>
    <w:rsid w:val="00BA25BC"/>
    <w:rsid w:val="00BA4E07"/>
    <w:rsid w:val="00BA58F7"/>
    <w:rsid w:val="00BA6D09"/>
    <w:rsid w:val="00BA74E5"/>
    <w:rsid w:val="00BB24FA"/>
    <w:rsid w:val="00BB3699"/>
    <w:rsid w:val="00BB43D3"/>
    <w:rsid w:val="00BB4B63"/>
    <w:rsid w:val="00BB5033"/>
    <w:rsid w:val="00BB5599"/>
    <w:rsid w:val="00BB5A8C"/>
    <w:rsid w:val="00BB5D09"/>
    <w:rsid w:val="00BC1402"/>
    <w:rsid w:val="00BC3158"/>
    <w:rsid w:val="00BC333B"/>
    <w:rsid w:val="00BC3E1A"/>
    <w:rsid w:val="00BC5371"/>
    <w:rsid w:val="00BD108F"/>
    <w:rsid w:val="00BD4C95"/>
    <w:rsid w:val="00BD64E4"/>
    <w:rsid w:val="00BD6A24"/>
    <w:rsid w:val="00BE61EC"/>
    <w:rsid w:val="00BE696E"/>
    <w:rsid w:val="00C00C8A"/>
    <w:rsid w:val="00C022CC"/>
    <w:rsid w:val="00C0282A"/>
    <w:rsid w:val="00C102B9"/>
    <w:rsid w:val="00C10EAF"/>
    <w:rsid w:val="00C10F55"/>
    <w:rsid w:val="00C113BE"/>
    <w:rsid w:val="00C1151F"/>
    <w:rsid w:val="00C11699"/>
    <w:rsid w:val="00C11712"/>
    <w:rsid w:val="00C120F4"/>
    <w:rsid w:val="00C12EE1"/>
    <w:rsid w:val="00C25D5C"/>
    <w:rsid w:val="00C267BB"/>
    <w:rsid w:val="00C303B7"/>
    <w:rsid w:val="00C30FB1"/>
    <w:rsid w:val="00C316E4"/>
    <w:rsid w:val="00C360AA"/>
    <w:rsid w:val="00C36BE2"/>
    <w:rsid w:val="00C37CFA"/>
    <w:rsid w:val="00C478DC"/>
    <w:rsid w:val="00C5374D"/>
    <w:rsid w:val="00C54C4D"/>
    <w:rsid w:val="00C556F7"/>
    <w:rsid w:val="00C56286"/>
    <w:rsid w:val="00C612AA"/>
    <w:rsid w:val="00C61557"/>
    <w:rsid w:val="00C61A33"/>
    <w:rsid w:val="00C61CEE"/>
    <w:rsid w:val="00C61EE7"/>
    <w:rsid w:val="00C63624"/>
    <w:rsid w:val="00C650A9"/>
    <w:rsid w:val="00C6538A"/>
    <w:rsid w:val="00C6698E"/>
    <w:rsid w:val="00C70931"/>
    <w:rsid w:val="00C71755"/>
    <w:rsid w:val="00C71B70"/>
    <w:rsid w:val="00C72A57"/>
    <w:rsid w:val="00C738D0"/>
    <w:rsid w:val="00C73EC4"/>
    <w:rsid w:val="00C7569B"/>
    <w:rsid w:val="00C766A6"/>
    <w:rsid w:val="00C7763A"/>
    <w:rsid w:val="00C77845"/>
    <w:rsid w:val="00C7784D"/>
    <w:rsid w:val="00C8258A"/>
    <w:rsid w:val="00C8326D"/>
    <w:rsid w:val="00C83A8C"/>
    <w:rsid w:val="00C87ED0"/>
    <w:rsid w:val="00C95591"/>
    <w:rsid w:val="00C96DD7"/>
    <w:rsid w:val="00C97513"/>
    <w:rsid w:val="00CA0D1C"/>
    <w:rsid w:val="00CA0D7D"/>
    <w:rsid w:val="00CA1796"/>
    <w:rsid w:val="00CA2BE4"/>
    <w:rsid w:val="00CA3C09"/>
    <w:rsid w:val="00CA7650"/>
    <w:rsid w:val="00CB23A1"/>
    <w:rsid w:val="00CB4CC3"/>
    <w:rsid w:val="00CB5422"/>
    <w:rsid w:val="00CC20DB"/>
    <w:rsid w:val="00CC27A0"/>
    <w:rsid w:val="00CC2E54"/>
    <w:rsid w:val="00CC6502"/>
    <w:rsid w:val="00CD16B3"/>
    <w:rsid w:val="00CD41FD"/>
    <w:rsid w:val="00CD63A5"/>
    <w:rsid w:val="00CD63E5"/>
    <w:rsid w:val="00CE0B49"/>
    <w:rsid w:val="00CE4D61"/>
    <w:rsid w:val="00CE53C1"/>
    <w:rsid w:val="00CE6530"/>
    <w:rsid w:val="00CE6652"/>
    <w:rsid w:val="00CE6E0E"/>
    <w:rsid w:val="00CF1A49"/>
    <w:rsid w:val="00CF212B"/>
    <w:rsid w:val="00CF2287"/>
    <w:rsid w:val="00CF383C"/>
    <w:rsid w:val="00CF3DE5"/>
    <w:rsid w:val="00CF43DA"/>
    <w:rsid w:val="00CF5AB2"/>
    <w:rsid w:val="00CF64CD"/>
    <w:rsid w:val="00CF790E"/>
    <w:rsid w:val="00D012E0"/>
    <w:rsid w:val="00D03248"/>
    <w:rsid w:val="00D039A9"/>
    <w:rsid w:val="00D04C00"/>
    <w:rsid w:val="00D05107"/>
    <w:rsid w:val="00D052B6"/>
    <w:rsid w:val="00D060D1"/>
    <w:rsid w:val="00D0635C"/>
    <w:rsid w:val="00D0772E"/>
    <w:rsid w:val="00D10AA7"/>
    <w:rsid w:val="00D138A5"/>
    <w:rsid w:val="00D13B66"/>
    <w:rsid w:val="00D147F1"/>
    <w:rsid w:val="00D17A66"/>
    <w:rsid w:val="00D17D2A"/>
    <w:rsid w:val="00D17DFC"/>
    <w:rsid w:val="00D21785"/>
    <w:rsid w:val="00D222E7"/>
    <w:rsid w:val="00D22CF7"/>
    <w:rsid w:val="00D2376B"/>
    <w:rsid w:val="00D23AA2"/>
    <w:rsid w:val="00D24635"/>
    <w:rsid w:val="00D26254"/>
    <w:rsid w:val="00D279F9"/>
    <w:rsid w:val="00D3146C"/>
    <w:rsid w:val="00D3352B"/>
    <w:rsid w:val="00D374A4"/>
    <w:rsid w:val="00D4057E"/>
    <w:rsid w:val="00D40783"/>
    <w:rsid w:val="00D423F6"/>
    <w:rsid w:val="00D43D4A"/>
    <w:rsid w:val="00D43E90"/>
    <w:rsid w:val="00D45C75"/>
    <w:rsid w:val="00D45F96"/>
    <w:rsid w:val="00D46185"/>
    <w:rsid w:val="00D5373F"/>
    <w:rsid w:val="00D53F4B"/>
    <w:rsid w:val="00D54CD9"/>
    <w:rsid w:val="00D5536E"/>
    <w:rsid w:val="00D57F6E"/>
    <w:rsid w:val="00D63DF4"/>
    <w:rsid w:val="00D64FB0"/>
    <w:rsid w:val="00D6504D"/>
    <w:rsid w:val="00D65149"/>
    <w:rsid w:val="00D70224"/>
    <w:rsid w:val="00D709BA"/>
    <w:rsid w:val="00D71C3D"/>
    <w:rsid w:val="00D71C94"/>
    <w:rsid w:val="00D7336D"/>
    <w:rsid w:val="00D740D0"/>
    <w:rsid w:val="00D75F87"/>
    <w:rsid w:val="00D76522"/>
    <w:rsid w:val="00D76805"/>
    <w:rsid w:val="00D76E8D"/>
    <w:rsid w:val="00D83739"/>
    <w:rsid w:val="00D8399C"/>
    <w:rsid w:val="00D83D6F"/>
    <w:rsid w:val="00D844FC"/>
    <w:rsid w:val="00D869DB"/>
    <w:rsid w:val="00D90AB6"/>
    <w:rsid w:val="00D91F6C"/>
    <w:rsid w:val="00D91FDF"/>
    <w:rsid w:val="00D92C1A"/>
    <w:rsid w:val="00D94E88"/>
    <w:rsid w:val="00D96EC2"/>
    <w:rsid w:val="00D979FB"/>
    <w:rsid w:val="00DA0EF1"/>
    <w:rsid w:val="00DA190A"/>
    <w:rsid w:val="00DA2350"/>
    <w:rsid w:val="00DA2854"/>
    <w:rsid w:val="00DA4567"/>
    <w:rsid w:val="00DB0848"/>
    <w:rsid w:val="00DB246F"/>
    <w:rsid w:val="00DB361B"/>
    <w:rsid w:val="00DB3A56"/>
    <w:rsid w:val="00DB3D23"/>
    <w:rsid w:val="00DB40FB"/>
    <w:rsid w:val="00DB478F"/>
    <w:rsid w:val="00DB6D67"/>
    <w:rsid w:val="00DC18DC"/>
    <w:rsid w:val="00DC2D00"/>
    <w:rsid w:val="00DC32CE"/>
    <w:rsid w:val="00DC55C1"/>
    <w:rsid w:val="00DC610B"/>
    <w:rsid w:val="00DC7C1E"/>
    <w:rsid w:val="00DD0680"/>
    <w:rsid w:val="00DD17A3"/>
    <w:rsid w:val="00DD1960"/>
    <w:rsid w:val="00DD2EA9"/>
    <w:rsid w:val="00DD3C5B"/>
    <w:rsid w:val="00DD4C76"/>
    <w:rsid w:val="00DD5002"/>
    <w:rsid w:val="00DD6E42"/>
    <w:rsid w:val="00DD6FD7"/>
    <w:rsid w:val="00DE03A1"/>
    <w:rsid w:val="00DE1A1F"/>
    <w:rsid w:val="00DE6CD2"/>
    <w:rsid w:val="00DE707A"/>
    <w:rsid w:val="00DF1ACB"/>
    <w:rsid w:val="00DF2747"/>
    <w:rsid w:val="00DF2B14"/>
    <w:rsid w:val="00DF2DB8"/>
    <w:rsid w:val="00DF3C14"/>
    <w:rsid w:val="00DF5611"/>
    <w:rsid w:val="00DF56AB"/>
    <w:rsid w:val="00DF59B6"/>
    <w:rsid w:val="00DF6087"/>
    <w:rsid w:val="00DF71A3"/>
    <w:rsid w:val="00DF769A"/>
    <w:rsid w:val="00E011B1"/>
    <w:rsid w:val="00E01577"/>
    <w:rsid w:val="00E01716"/>
    <w:rsid w:val="00E01FE4"/>
    <w:rsid w:val="00E03D93"/>
    <w:rsid w:val="00E075F1"/>
    <w:rsid w:val="00E07680"/>
    <w:rsid w:val="00E07AF3"/>
    <w:rsid w:val="00E10A02"/>
    <w:rsid w:val="00E10A56"/>
    <w:rsid w:val="00E119F7"/>
    <w:rsid w:val="00E15B06"/>
    <w:rsid w:val="00E15D18"/>
    <w:rsid w:val="00E203E2"/>
    <w:rsid w:val="00E2144F"/>
    <w:rsid w:val="00E224BC"/>
    <w:rsid w:val="00E23487"/>
    <w:rsid w:val="00E2360A"/>
    <w:rsid w:val="00E24787"/>
    <w:rsid w:val="00E2502C"/>
    <w:rsid w:val="00E26827"/>
    <w:rsid w:val="00E26A45"/>
    <w:rsid w:val="00E26AD2"/>
    <w:rsid w:val="00E26B03"/>
    <w:rsid w:val="00E26D8E"/>
    <w:rsid w:val="00E306B0"/>
    <w:rsid w:val="00E30C63"/>
    <w:rsid w:val="00E33C55"/>
    <w:rsid w:val="00E356EC"/>
    <w:rsid w:val="00E3668B"/>
    <w:rsid w:val="00E425C2"/>
    <w:rsid w:val="00E43C4C"/>
    <w:rsid w:val="00E44478"/>
    <w:rsid w:val="00E44887"/>
    <w:rsid w:val="00E45044"/>
    <w:rsid w:val="00E4604F"/>
    <w:rsid w:val="00E464E6"/>
    <w:rsid w:val="00E46733"/>
    <w:rsid w:val="00E47035"/>
    <w:rsid w:val="00E51B55"/>
    <w:rsid w:val="00E52117"/>
    <w:rsid w:val="00E55FFB"/>
    <w:rsid w:val="00E60786"/>
    <w:rsid w:val="00E61388"/>
    <w:rsid w:val="00E66D3A"/>
    <w:rsid w:val="00E67827"/>
    <w:rsid w:val="00E67A48"/>
    <w:rsid w:val="00E71A16"/>
    <w:rsid w:val="00E76359"/>
    <w:rsid w:val="00E77674"/>
    <w:rsid w:val="00E77AEC"/>
    <w:rsid w:val="00E77BA3"/>
    <w:rsid w:val="00E77F47"/>
    <w:rsid w:val="00E80169"/>
    <w:rsid w:val="00E83B59"/>
    <w:rsid w:val="00E83BF7"/>
    <w:rsid w:val="00E8652E"/>
    <w:rsid w:val="00E87CC0"/>
    <w:rsid w:val="00E90997"/>
    <w:rsid w:val="00E92447"/>
    <w:rsid w:val="00E93B64"/>
    <w:rsid w:val="00E96CF6"/>
    <w:rsid w:val="00E97B80"/>
    <w:rsid w:val="00E97E5F"/>
    <w:rsid w:val="00EA4CAD"/>
    <w:rsid w:val="00EA52B3"/>
    <w:rsid w:val="00EA5F4B"/>
    <w:rsid w:val="00EA6643"/>
    <w:rsid w:val="00EB0738"/>
    <w:rsid w:val="00EB0A20"/>
    <w:rsid w:val="00EB1245"/>
    <w:rsid w:val="00EB1E96"/>
    <w:rsid w:val="00EB2891"/>
    <w:rsid w:val="00EB3871"/>
    <w:rsid w:val="00EB5B8E"/>
    <w:rsid w:val="00EB5BD6"/>
    <w:rsid w:val="00EB7A99"/>
    <w:rsid w:val="00EC1411"/>
    <w:rsid w:val="00EC3789"/>
    <w:rsid w:val="00EC4470"/>
    <w:rsid w:val="00EC5922"/>
    <w:rsid w:val="00EC66A1"/>
    <w:rsid w:val="00ED05A4"/>
    <w:rsid w:val="00ED18C9"/>
    <w:rsid w:val="00ED5BDD"/>
    <w:rsid w:val="00ED6433"/>
    <w:rsid w:val="00ED6D1C"/>
    <w:rsid w:val="00ED70DC"/>
    <w:rsid w:val="00EE055A"/>
    <w:rsid w:val="00EE222A"/>
    <w:rsid w:val="00EE519D"/>
    <w:rsid w:val="00EF00C0"/>
    <w:rsid w:val="00EF0A72"/>
    <w:rsid w:val="00EF242A"/>
    <w:rsid w:val="00EF2747"/>
    <w:rsid w:val="00EF49CF"/>
    <w:rsid w:val="00F00728"/>
    <w:rsid w:val="00F04692"/>
    <w:rsid w:val="00F06AFE"/>
    <w:rsid w:val="00F06BA6"/>
    <w:rsid w:val="00F137EB"/>
    <w:rsid w:val="00F14CDC"/>
    <w:rsid w:val="00F15010"/>
    <w:rsid w:val="00F16905"/>
    <w:rsid w:val="00F202EA"/>
    <w:rsid w:val="00F2289D"/>
    <w:rsid w:val="00F23936"/>
    <w:rsid w:val="00F24004"/>
    <w:rsid w:val="00F2682B"/>
    <w:rsid w:val="00F303A7"/>
    <w:rsid w:val="00F333B9"/>
    <w:rsid w:val="00F3691B"/>
    <w:rsid w:val="00F3798F"/>
    <w:rsid w:val="00F405FC"/>
    <w:rsid w:val="00F411E4"/>
    <w:rsid w:val="00F42803"/>
    <w:rsid w:val="00F43F73"/>
    <w:rsid w:val="00F44242"/>
    <w:rsid w:val="00F44ABC"/>
    <w:rsid w:val="00F45098"/>
    <w:rsid w:val="00F452AE"/>
    <w:rsid w:val="00F4577B"/>
    <w:rsid w:val="00F46F59"/>
    <w:rsid w:val="00F47356"/>
    <w:rsid w:val="00F47C69"/>
    <w:rsid w:val="00F53E1F"/>
    <w:rsid w:val="00F53EDE"/>
    <w:rsid w:val="00F5459E"/>
    <w:rsid w:val="00F5563F"/>
    <w:rsid w:val="00F643B5"/>
    <w:rsid w:val="00F67AAD"/>
    <w:rsid w:val="00F70C73"/>
    <w:rsid w:val="00F7189D"/>
    <w:rsid w:val="00F7560A"/>
    <w:rsid w:val="00F75B9A"/>
    <w:rsid w:val="00F768EF"/>
    <w:rsid w:val="00F80045"/>
    <w:rsid w:val="00F818DE"/>
    <w:rsid w:val="00F83490"/>
    <w:rsid w:val="00F859A3"/>
    <w:rsid w:val="00F85E85"/>
    <w:rsid w:val="00F87B72"/>
    <w:rsid w:val="00F91F0F"/>
    <w:rsid w:val="00F92E09"/>
    <w:rsid w:val="00F92F09"/>
    <w:rsid w:val="00F939F7"/>
    <w:rsid w:val="00F94433"/>
    <w:rsid w:val="00FA06B6"/>
    <w:rsid w:val="00FA0AB7"/>
    <w:rsid w:val="00FA0D71"/>
    <w:rsid w:val="00FA2425"/>
    <w:rsid w:val="00FA28EC"/>
    <w:rsid w:val="00FA5262"/>
    <w:rsid w:val="00FA6F22"/>
    <w:rsid w:val="00FB0126"/>
    <w:rsid w:val="00FB1F69"/>
    <w:rsid w:val="00FB2D3C"/>
    <w:rsid w:val="00FB4E2D"/>
    <w:rsid w:val="00FB5BD6"/>
    <w:rsid w:val="00FC0CD1"/>
    <w:rsid w:val="00FC0EE7"/>
    <w:rsid w:val="00FC23CA"/>
    <w:rsid w:val="00FC4027"/>
    <w:rsid w:val="00FD0D85"/>
    <w:rsid w:val="00FD13AF"/>
    <w:rsid w:val="00FD4E5A"/>
    <w:rsid w:val="00FD7C3A"/>
    <w:rsid w:val="00FD7C47"/>
    <w:rsid w:val="00FE00AE"/>
    <w:rsid w:val="00FE0F12"/>
    <w:rsid w:val="00FF00C1"/>
    <w:rsid w:val="00FF22E9"/>
    <w:rsid w:val="00FF7231"/>
    <w:rsid w:val="00FF7B3A"/>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5ABFB7"/>
  <w15:docId w15:val="{77E7A84F-7C35-42D1-A9BA-5B234F2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A8B"/>
    <w:pPr>
      <w:tabs>
        <w:tab w:val="center" w:pos="4320"/>
        <w:tab w:val="right" w:pos="8640"/>
      </w:tabs>
    </w:pPr>
  </w:style>
  <w:style w:type="character" w:customStyle="1" w:styleId="FooterChar">
    <w:name w:val="Footer Char"/>
    <w:basedOn w:val="DefaultParagraphFont"/>
    <w:link w:val="Footer"/>
    <w:rsid w:val="007A5A8B"/>
    <w:rPr>
      <w:rFonts w:ascii="Times New Roman" w:eastAsia="Times New Roman" w:hAnsi="Times New Roman" w:cs="Times New Roman"/>
      <w:sz w:val="24"/>
      <w:szCs w:val="24"/>
    </w:rPr>
  </w:style>
  <w:style w:type="character" w:styleId="PageNumber">
    <w:name w:val="page number"/>
    <w:basedOn w:val="DefaultParagraphFont"/>
    <w:rsid w:val="007A5A8B"/>
  </w:style>
  <w:style w:type="character" w:styleId="Emphasis">
    <w:name w:val="Emphasis"/>
    <w:qFormat/>
    <w:rsid w:val="007A5A8B"/>
    <w:rPr>
      <w:i/>
      <w:iCs/>
    </w:rPr>
  </w:style>
  <w:style w:type="paragraph" w:customStyle="1" w:styleId="Default">
    <w:name w:val="Default"/>
    <w:rsid w:val="007A5A8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7A5A8B"/>
    <w:rPr>
      <w:sz w:val="16"/>
      <w:szCs w:val="16"/>
    </w:rPr>
  </w:style>
  <w:style w:type="paragraph" w:styleId="CommentText">
    <w:name w:val="annotation text"/>
    <w:basedOn w:val="Normal"/>
    <w:link w:val="CommentTextChar"/>
    <w:uiPriority w:val="99"/>
    <w:unhideWhenUsed/>
    <w:rsid w:val="007A5A8B"/>
    <w:rPr>
      <w:sz w:val="20"/>
      <w:szCs w:val="20"/>
    </w:rPr>
  </w:style>
  <w:style w:type="character" w:customStyle="1" w:styleId="CommentTextChar">
    <w:name w:val="Comment Text Char"/>
    <w:basedOn w:val="DefaultParagraphFont"/>
    <w:link w:val="CommentText"/>
    <w:uiPriority w:val="99"/>
    <w:rsid w:val="007A5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5A8B"/>
    <w:rPr>
      <w:rFonts w:ascii="Tahoma" w:hAnsi="Tahoma" w:cs="Tahoma"/>
      <w:sz w:val="16"/>
      <w:szCs w:val="16"/>
    </w:rPr>
  </w:style>
  <w:style w:type="character" w:customStyle="1" w:styleId="BalloonTextChar">
    <w:name w:val="Balloon Text Char"/>
    <w:basedOn w:val="DefaultParagraphFont"/>
    <w:link w:val="BalloonText"/>
    <w:uiPriority w:val="99"/>
    <w:semiHidden/>
    <w:rsid w:val="007A5A8B"/>
    <w:rPr>
      <w:rFonts w:ascii="Tahoma" w:eastAsia="Times New Roman" w:hAnsi="Tahoma" w:cs="Tahoma"/>
      <w:sz w:val="16"/>
      <w:szCs w:val="16"/>
    </w:rPr>
  </w:style>
  <w:style w:type="paragraph" w:styleId="ListParagraph">
    <w:name w:val="List Paragraph"/>
    <w:basedOn w:val="Normal"/>
    <w:uiPriority w:val="72"/>
    <w:qFormat/>
    <w:rsid w:val="00AA465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A4655"/>
    <w:pPr>
      <w:jc w:val="both"/>
    </w:pPr>
    <w:rPr>
      <w:rFonts w:ascii="AcadNusx" w:hAnsi="AcadNusx"/>
      <w:sz w:val="20"/>
    </w:rPr>
  </w:style>
  <w:style w:type="character" w:customStyle="1" w:styleId="BodyTextChar">
    <w:name w:val="Body Text Char"/>
    <w:basedOn w:val="DefaultParagraphFont"/>
    <w:link w:val="BodyText"/>
    <w:rsid w:val="00AA4655"/>
    <w:rPr>
      <w:rFonts w:ascii="AcadNusx" w:eastAsia="Times New Roman" w:hAnsi="AcadNusx" w:cs="Times New Roman"/>
      <w:sz w:val="20"/>
      <w:szCs w:val="24"/>
    </w:rPr>
  </w:style>
  <w:style w:type="paragraph" w:styleId="CommentSubject">
    <w:name w:val="annotation subject"/>
    <w:basedOn w:val="CommentText"/>
    <w:next w:val="CommentText"/>
    <w:link w:val="CommentSubjectChar"/>
    <w:uiPriority w:val="99"/>
    <w:semiHidden/>
    <w:unhideWhenUsed/>
    <w:rsid w:val="00FD7C47"/>
    <w:rPr>
      <w:b/>
      <w:bCs/>
    </w:rPr>
  </w:style>
  <w:style w:type="character" w:customStyle="1" w:styleId="CommentSubjectChar">
    <w:name w:val="Comment Subject Char"/>
    <w:basedOn w:val="CommentTextChar"/>
    <w:link w:val="CommentSubject"/>
    <w:uiPriority w:val="99"/>
    <w:semiHidden/>
    <w:rsid w:val="00FD7C47"/>
    <w:rPr>
      <w:rFonts w:ascii="Times New Roman" w:eastAsia="Times New Roman" w:hAnsi="Times New Roman" w:cs="Times New Roman"/>
      <w:b/>
      <w:bCs/>
      <w:sz w:val="20"/>
      <w:szCs w:val="20"/>
    </w:rPr>
  </w:style>
  <w:style w:type="paragraph" w:styleId="Revision">
    <w:name w:val="Revision"/>
    <w:hidden/>
    <w:uiPriority w:val="99"/>
    <w:semiHidden/>
    <w:rsid w:val="002A200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263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2638"/>
    <w:pPr>
      <w:tabs>
        <w:tab w:val="center" w:pos="4680"/>
        <w:tab w:val="right" w:pos="9360"/>
      </w:tabs>
    </w:pPr>
  </w:style>
  <w:style w:type="character" w:customStyle="1" w:styleId="HeaderChar">
    <w:name w:val="Header Char"/>
    <w:basedOn w:val="DefaultParagraphFont"/>
    <w:link w:val="Header"/>
    <w:uiPriority w:val="99"/>
    <w:rsid w:val="001B2638"/>
    <w:rPr>
      <w:rFonts w:ascii="Times New Roman" w:eastAsia="Times New Roman" w:hAnsi="Times New Roman" w:cs="Times New Roman"/>
      <w:sz w:val="24"/>
      <w:szCs w:val="24"/>
    </w:rPr>
  </w:style>
  <w:style w:type="character" w:customStyle="1" w:styleId="apple-style-span">
    <w:name w:val="apple-style-span"/>
    <w:rsid w:val="001B2638"/>
  </w:style>
  <w:style w:type="character" w:styleId="Hyperlink">
    <w:name w:val="Hyperlink"/>
    <w:unhideWhenUsed/>
    <w:rsid w:val="00775A6B"/>
    <w:rPr>
      <w:color w:val="0000FF"/>
      <w:u w:val="single"/>
    </w:rPr>
  </w:style>
  <w:style w:type="paragraph" w:styleId="HTMLPreformatted">
    <w:name w:val="HTML Preformatted"/>
    <w:basedOn w:val="Normal"/>
    <w:link w:val="HTMLPreformattedChar"/>
    <w:uiPriority w:val="99"/>
    <w:semiHidden/>
    <w:unhideWhenUsed/>
    <w:rsid w:val="0078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825F3"/>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AD182E"/>
  </w:style>
  <w:style w:type="character" w:styleId="FollowedHyperlink">
    <w:name w:val="FollowedHyperlink"/>
    <w:basedOn w:val="DefaultParagraphFont"/>
    <w:uiPriority w:val="99"/>
    <w:semiHidden/>
    <w:unhideWhenUsed/>
    <w:rsid w:val="005B29FF"/>
    <w:rPr>
      <w:color w:val="800080" w:themeColor="followedHyperlink"/>
      <w:u w:val="single"/>
    </w:rPr>
  </w:style>
  <w:style w:type="character" w:styleId="PlaceholderText">
    <w:name w:val="Placeholder Text"/>
    <w:basedOn w:val="DefaultParagraphFont"/>
    <w:uiPriority w:val="99"/>
    <w:semiHidden/>
    <w:rsid w:val="00CA0D1C"/>
    <w:rPr>
      <w:color w:val="808080"/>
    </w:rPr>
  </w:style>
  <w:style w:type="paragraph" w:styleId="EndnoteText">
    <w:name w:val="endnote text"/>
    <w:basedOn w:val="Normal"/>
    <w:link w:val="EndnoteTextChar"/>
    <w:uiPriority w:val="99"/>
    <w:semiHidden/>
    <w:unhideWhenUsed/>
    <w:rsid w:val="00973BB0"/>
    <w:rPr>
      <w:sz w:val="20"/>
      <w:szCs w:val="20"/>
    </w:rPr>
  </w:style>
  <w:style w:type="character" w:customStyle="1" w:styleId="EndnoteTextChar">
    <w:name w:val="Endnote Text Char"/>
    <w:basedOn w:val="DefaultParagraphFont"/>
    <w:link w:val="EndnoteText"/>
    <w:uiPriority w:val="99"/>
    <w:semiHidden/>
    <w:rsid w:val="00973BB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73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625">
      <w:bodyDiv w:val="1"/>
      <w:marLeft w:val="0"/>
      <w:marRight w:val="0"/>
      <w:marTop w:val="0"/>
      <w:marBottom w:val="0"/>
      <w:divBdr>
        <w:top w:val="none" w:sz="0" w:space="0" w:color="auto"/>
        <w:left w:val="none" w:sz="0" w:space="0" w:color="auto"/>
        <w:bottom w:val="none" w:sz="0" w:space="0" w:color="auto"/>
        <w:right w:val="none" w:sz="0" w:space="0" w:color="auto"/>
      </w:divBdr>
    </w:div>
    <w:div w:id="82193081">
      <w:bodyDiv w:val="1"/>
      <w:marLeft w:val="0"/>
      <w:marRight w:val="0"/>
      <w:marTop w:val="0"/>
      <w:marBottom w:val="0"/>
      <w:divBdr>
        <w:top w:val="none" w:sz="0" w:space="0" w:color="auto"/>
        <w:left w:val="none" w:sz="0" w:space="0" w:color="auto"/>
        <w:bottom w:val="none" w:sz="0" w:space="0" w:color="auto"/>
        <w:right w:val="none" w:sz="0" w:space="0" w:color="auto"/>
      </w:divBdr>
    </w:div>
    <w:div w:id="110975816">
      <w:bodyDiv w:val="1"/>
      <w:marLeft w:val="0"/>
      <w:marRight w:val="0"/>
      <w:marTop w:val="0"/>
      <w:marBottom w:val="0"/>
      <w:divBdr>
        <w:top w:val="none" w:sz="0" w:space="0" w:color="auto"/>
        <w:left w:val="none" w:sz="0" w:space="0" w:color="auto"/>
        <w:bottom w:val="none" w:sz="0" w:space="0" w:color="auto"/>
        <w:right w:val="none" w:sz="0" w:space="0" w:color="auto"/>
      </w:divBdr>
    </w:div>
    <w:div w:id="119228297">
      <w:bodyDiv w:val="1"/>
      <w:marLeft w:val="0"/>
      <w:marRight w:val="0"/>
      <w:marTop w:val="0"/>
      <w:marBottom w:val="0"/>
      <w:divBdr>
        <w:top w:val="none" w:sz="0" w:space="0" w:color="auto"/>
        <w:left w:val="none" w:sz="0" w:space="0" w:color="auto"/>
        <w:bottom w:val="none" w:sz="0" w:space="0" w:color="auto"/>
        <w:right w:val="none" w:sz="0" w:space="0" w:color="auto"/>
      </w:divBdr>
    </w:div>
    <w:div w:id="136530933">
      <w:bodyDiv w:val="1"/>
      <w:marLeft w:val="0"/>
      <w:marRight w:val="0"/>
      <w:marTop w:val="0"/>
      <w:marBottom w:val="0"/>
      <w:divBdr>
        <w:top w:val="none" w:sz="0" w:space="0" w:color="auto"/>
        <w:left w:val="none" w:sz="0" w:space="0" w:color="auto"/>
        <w:bottom w:val="none" w:sz="0" w:space="0" w:color="auto"/>
        <w:right w:val="none" w:sz="0" w:space="0" w:color="auto"/>
      </w:divBdr>
    </w:div>
    <w:div w:id="178929168">
      <w:bodyDiv w:val="1"/>
      <w:marLeft w:val="0"/>
      <w:marRight w:val="0"/>
      <w:marTop w:val="0"/>
      <w:marBottom w:val="0"/>
      <w:divBdr>
        <w:top w:val="none" w:sz="0" w:space="0" w:color="auto"/>
        <w:left w:val="none" w:sz="0" w:space="0" w:color="auto"/>
        <w:bottom w:val="none" w:sz="0" w:space="0" w:color="auto"/>
        <w:right w:val="none" w:sz="0" w:space="0" w:color="auto"/>
      </w:divBdr>
    </w:div>
    <w:div w:id="216478714">
      <w:bodyDiv w:val="1"/>
      <w:marLeft w:val="0"/>
      <w:marRight w:val="0"/>
      <w:marTop w:val="0"/>
      <w:marBottom w:val="0"/>
      <w:divBdr>
        <w:top w:val="none" w:sz="0" w:space="0" w:color="auto"/>
        <w:left w:val="none" w:sz="0" w:space="0" w:color="auto"/>
        <w:bottom w:val="none" w:sz="0" w:space="0" w:color="auto"/>
        <w:right w:val="none" w:sz="0" w:space="0" w:color="auto"/>
      </w:divBdr>
    </w:div>
    <w:div w:id="227495515">
      <w:bodyDiv w:val="1"/>
      <w:marLeft w:val="0"/>
      <w:marRight w:val="0"/>
      <w:marTop w:val="0"/>
      <w:marBottom w:val="0"/>
      <w:divBdr>
        <w:top w:val="none" w:sz="0" w:space="0" w:color="auto"/>
        <w:left w:val="none" w:sz="0" w:space="0" w:color="auto"/>
        <w:bottom w:val="none" w:sz="0" w:space="0" w:color="auto"/>
        <w:right w:val="none" w:sz="0" w:space="0" w:color="auto"/>
      </w:divBdr>
    </w:div>
    <w:div w:id="232860795">
      <w:bodyDiv w:val="1"/>
      <w:marLeft w:val="0"/>
      <w:marRight w:val="0"/>
      <w:marTop w:val="0"/>
      <w:marBottom w:val="0"/>
      <w:divBdr>
        <w:top w:val="none" w:sz="0" w:space="0" w:color="auto"/>
        <w:left w:val="none" w:sz="0" w:space="0" w:color="auto"/>
        <w:bottom w:val="none" w:sz="0" w:space="0" w:color="auto"/>
        <w:right w:val="none" w:sz="0" w:space="0" w:color="auto"/>
      </w:divBdr>
    </w:div>
    <w:div w:id="251134161">
      <w:bodyDiv w:val="1"/>
      <w:marLeft w:val="0"/>
      <w:marRight w:val="0"/>
      <w:marTop w:val="0"/>
      <w:marBottom w:val="0"/>
      <w:divBdr>
        <w:top w:val="none" w:sz="0" w:space="0" w:color="auto"/>
        <w:left w:val="none" w:sz="0" w:space="0" w:color="auto"/>
        <w:bottom w:val="none" w:sz="0" w:space="0" w:color="auto"/>
        <w:right w:val="none" w:sz="0" w:space="0" w:color="auto"/>
      </w:divBdr>
    </w:div>
    <w:div w:id="302078700">
      <w:bodyDiv w:val="1"/>
      <w:marLeft w:val="0"/>
      <w:marRight w:val="0"/>
      <w:marTop w:val="0"/>
      <w:marBottom w:val="0"/>
      <w:divBdr>
        <w:top w:val="none" w:sz="0" w:space="0" w:color="auto"/>
        <w:left w:val="none" w:sz="0" w:space="0" w:color="auto"/>
        <w:bottom w:val="none" w:sz="0" w:space="0" w:color="auto"/>
        <w:right w:val="none" w:sz="0" w:space="0" w:color="auto"/>
      </w:divBdr>
    </w:div>
    <w:div w:id="331876204">
      <w:bodyDiv w:val="1"/>
      <w:marLeft w:val="0"/>
      <w:marRight w:val="0"/>
      <w:marTop w:val="0"/>
      <w:marBottom w:val="0"/>
      <w:divBdr>
        <w:top w:val="none" w:sz="0" w:space="0" w:color="auto"/>
        <w:left w:val="none" w:sz="0" w:space="0" w:color="auto"/>
        <w:bottom w:val="none" w:sz="0" w:space="0" w:color="auto"/>
        <w:right w:val="none" w:sz="0" w:space="0" w:color="auto"/>
      </w:divBdr>
    </w:div>
    <w:div w:id="421877015">
      <w:bodyDiv w:val="1"/>
      <w:marLeft w:val="0"/>
      <w:marRight w:val="0"/>
      <w:marTop w:val="0"/>
      <w:marBottom w:val="0"/>
      <w:divBdr>
        <w:top w:val="none" w:sz="0" w:space="0" w:color="auto"/>
        <w:left w:val="none" w:sz="0" w:space="0" w:color="auto"/>
        <w:bottom w:val="none" w:sz="0" w:space="0" w:color="auto"/>
        <w:right w:val="none" w:sz="0" w:space="0" w:color="auto"/>
      </w:divBdr>
    </w:div>
    <w:div w:id="448429899">
      <w:bodyDiv w:val="1"/>
      <w:marLeft w:val="0"/>
      <w:marRight w:val="0"/>
      <w:marTop w:val="0"/>
      <w:marBottom w:val="0"/>
      <w:divBdr>
        <w:top w:val="none" w:sz="0" w:space="0" w:color="auto"/>
        <w:left w:val="none" w:sz="0" w:space="0" w:color="auto"/>
        <w:bottom w:val="none" w:sz="0" w:space="0" w:color="auto"/>
        <w:right w:val="none" w:sz="0" w:space="0" w:color="auto"/>
      </w:divBdr>
    </w:div>
    <w:div w:id="494534807">
      <w:bodyDiv w:val="1"/>
      <w:marLeft w:val="0"/>
      <w:marRight w:val="0"/>
      <w:marTop w:val="0"/>
      <w:marBottom w:val="0"/>
      <w:divBdr>
        <w:top w:val="none" w:sz="0" w:space="0" w:color="auto"/>
        <w:left w:val="none" w:sz="0" w:space="0" w:color="auto"/>
        <w:bottom w:val="none" w:sz="0" w:space="0" w:color="auto"/>
        <w:right w:val="none" w:sz="0" w:space="0" w:color="auto"/>
      </w:divBdr>
    </w:div>
    <w:div w:id="541674658">
      <w:bodyDiv w:val="1"/>
      <w:marLeft w:val="0"/>
      <w:marRight w:val="0"/>
      <w:marTop w:val="0"/>
      <w:marBottom w:val="0"/>
      <w:divBdr>
        <w:top w:val="none" w:sz="0" w:space="0" w:color="auto"/>
        <w:left w:val="none" w:sz="0" w:space="0" w:color="auto"/>
        <w:bottom w:val="none" w:sz="0" w:space="0" w:color="auto"/>
        <w:right w:val="none" w:sz="0" w:space="0" w:color="auto"/>
      </w:divBdr>
    </w:div>
    <w:div w:id="545915215">
      <w:bodyDiv w:val="1"/>
      <w:marLeft w:val="0"/>
      <w:marRight w:val="0"/>
      <w:marTop w:val="0"/>
      <w:marBottom w:val="0"/>
      <w:divBdr>
        <w:top w:val="none" w:sz="0" w:space="0" w:color="auto"/>
        <w:left w:val="none" w:sz="0" w:space="0" w:color="auto"/>
        <w:bottom w:val="none" w:sz="0" w:space="0" w:color="auto"/>
        <w:right w:val="none" w:sz="0" w:space="0" w:color="auto"/>
      </w:divBdr>
    </w:div>
    <w:div w:id="585919783">
      <w:bodyDiv w:val="1"/>
      <w:marLeft w:val="0"/>
      <w:marRight w:val="0"/>
      <w:marTop w:val="0"/>
      <w:marBottom w:val="0"/>
      <w:divBdr>
        <w:top w:val="none" w:sz="0" w:space="0" w:color="auto"/>
        <w:left w:val="none" w:sz="0" w:space="0" w:color="auto"/>
        <w:bottom w:val="none" w:sz="0" w:space="0" w:color="auto"/>
        <w:right w:val="none" w:sz="0" w:space="0" w:color="auto"/>
      </w:divBdr>
    </w:div>
    <w:div w:id="666902078">
      <w:bodyDiv w:val="1"/>
      <w:marLeft w:val="0"/>
      <w:marRight w:val="0"/>
      <w:marTop w:val="0"/>
      <w:marBottom w:val="0"/>
      <w:divBdr>
        <w:top w:val="none" w:sz="0" w:space="0" w:color="auto"/>
        <w:left w:val="none" w:sz="0" w:space="0" w:color="auto"/>
        <w:bottom w:val="none" w:sz="0" w:space="0" w:color="auto"/>
        <w:right w:val="none" w:sz="0" w:space="0" w:color="auto"/>
      </w:divBdr>
    </w:div>
    <w:div w:id="669064401">
      <w:bodyDiv w:val="1"/>
      <w:marLeft w:val="0"/>
      <w:marRight w:val="0"/>
      <w:marTop w:val="0"/>
      <w:marBottom w:val="0"/>
      <w:divBdr>
        <w:top w:val="none" w:sz="0" w:space="0" w:color="auto"/>
        <w:left w:val="none" w:sz="0" w:space="0" w:color="auto"/>
        <w:bottom w:val="none" w:sz="0" w:space="0" w:color="auto"/>
        <w:right w:val="none" w:sz="0" w:space="0" w:color="auto"/>
      </w:divBdr>
    </w:div>
    <w:div w:id="669674092">
      <w:bodyDiv w:val="1"/>
      <w:marLeft w:val="0"/>
      <w:marRight w:val="0"/>
      <w:marTop w:val="0"/>
      <w:marBottom w:val="0"/>
      <w:divBdr>
        <w:top w:val="none" w:sz="0" w:space="0" w:color="auto"/>
        <w:left w:val="none" w:sz="0" w:space="0" w:color="auto"/>
        <w:bottom w:val="none" w:sz="0" w:space="0" w:color="auto"/>
        <w:right w:val="none" w:sz="0" w:space="0" w:color="auto"/>
      </w:divBdr>
    </w:div>
    <w:div w:id="677078057">
      <w:bodyDiv w:val="1"/>
      <w:marLeft w:val="0"/>
      <w:marRight w:val="0"/>
      <w:marTop w:val="0"/>
      <w:marBottom w:val="0"/>
      <w:divBdr>
        <w:top w:val="none" w:sz="0" w:space="0" w:color="auto"/>
        <w:left w:val="none" w:sz="0" w:space="0" w:color="auto"/>
        <w:bottom w:val="none" w:sz="0" w:space="0" w:color="auto"/>
        <w:right w:val="none" w:sz="0" w:space="0" w:color="auto"/>
      </w:divBdr>
    </w:div>
    <w:div w:id="731386152">
      <w:bodyDiv w:val="1"/>
      <w:marLeft w:val="0"/>
      <w:marRight w:val="0"/>
      <w:marTop w:val="0"/>
      <w:marBottom w:val="0"/>
      <w:divBdr>
        <w:top w:val="none" w:sz="0" w:space="0" w:color="auto"/>
        <w:left w:val="none" w:sz="0" w:space="0" w:color="auto"/>
        <w:bottom w:val="none" w:sz="0" w:space="0" w:color="auto"/>
        <w:right w:val="none" w:sz="0" w:space="0" w:color="auto"/>
      </w:divBdr>
    </w:div>
    <w:div w:id="770011817">
      <w:bodyDiv w:val="1"/>
      <w:marLeft w:val="0"/>
      <w:marRight w:val="0"/>
      <w:marTop w:val="0"/>
      <w:marBottom w:val="0"/>
      <w:divBdr>
        <w:top w:val="none" w:sz="0" w:space="0" w:color="auto"/>
        <w:left w:val="none" w:sz="0" w:space="0" w:color="auto"/>
        <w:bottom w:val="none" w:sz="0" w:space="0" w:color="auto"/>
        <w:right w:val="none" w:sz="0" w:space="0" w:color="auto"/>
      </w:divBdr>
    </w:div>
    <w:div w:id="773595155">
      <w:bodyDiv w:val="1"/>
      <w:marLeft w:val="0"/>
      <w:marRight w:val="0"/>
      <w:marTop w:val="0"/>
      <w:marBottom w:val="0"/>
      <w:divBdr>
        <w:top w:val="none" w:sz="0" w:space="0" w:color="auto"/>
        <w:left w:val="none" w:sz="0" w:space="0" w:color="auto"/>
        <w:bottom w:val="none" w:sz="0" w:space="0" w:color="auto"/>
        <w:right w:val="none" w:sz="0" w:space="0" w:color="auto"/>
      </w:divBdr>
    </w:div>
    <w:div w:id="790048999">
      <w:bodyDiv w:val="1"/>
      <w:marLeft w:val="0"/>
      <w:marRight w:val="0"/>
      <w:marTop w:val="0"/>
      <w:marBottom w:val="0"/>
      <w:divBdr>
        <w:top w:val="none" w:sz="0" w:space="0" w:color="auto"/>
        <w:left w:val="none" w:sz="0" w:space="0" w:color="auto"/>
        <w:bottom w:val="none" w:sz="0" w:space="0" w:color="auto"/>
        <w:right w:val="none" w:sz="0" w:space="0" w:color="auto"/>
      </w:divBdr>
    </w:div>
    <w:div w:id="799496947">
      <w:bodyDiv w:val="1"/>
      <w:marLeft w:val="0"/>
      <w:marRight w:val="0"/>
      <w:marTop w:val="0"/>
      <w:marBottom w:val="0"/>
      <w:divBdr>
        <w:top w:val="none" w:sz="0" w:space="0" w:color="auto"/>
        <w:left w:val="none" w:sz="0" w:space="0" w:color="auto"/>
        <w:bottom w:val="none" w:sz="0" w:space="0" w:color="auto"/>
        <w:right w:val="none" w:sz="0" w:space="0" w:color="auto"/>
      </w:divBdr>
    </w:div>
    <w:div w:id="820148498">
      <w:bodyDiv w:val="1"/>
      <w:marLeft w:val="0"/>
      <w:marRight w:val="0"/>
      <w:marTop w:val="0"/>
      <w:marBottom w:val="0"/>
      <w:divBdr>
        <w:top w:val="none" w:sz="0" w:space="0" w:color="auto"/>
        <w:left w:val="none" w:sz="0" w:space="0" w:color="auto"/>
        <w:bottom w:val="none" w:sz="0" w:space="0" w:color="auto"/>
        <w:right w:val="none" w:sz="0" w:space="0" w:color="auto"/>
      </w:divBdr>
    </w:div>
    <w:div w:id="847061322">
      <w:bodyDiv w:val="1"/>
      <w:marLeft w:val="0"/>
      <w:marRight w:val="0"/>
      <w:marTop w:val="0"/>
      <w:marBottom w:val="0"/>
      <w:divBdr>
        <w:top w:val="none" w:sz="0" w:space="0" w:color="auto"/>
        <w:left w:val="none" w:sz="0" w:space="0" w:color="auto"/>
        <w:bottom w:val="none" w:sz="0" w:space="0" w:color="auto"/>
        <w:right w:val="none" w:sz="0" w:space="0" w:color="auto"/>
      </w:divBdr>
    </w:div>
    <w:div w:id="994450388">
      <w:bodyDiv w:val="1"/>
      <w:marLeft w:val="0"/>
      <w:marRight w:val="0"/>
      <w:marTop w:val="0"/>
      <w:marBottom w:val="0"/>
      <w:divBdr>
        <w:top w:val="none" w:sz="0" w:space="0" w:color="auto"/>
        <w:left w:val="none" w:sz="0" w:space="0" w:color="auto"/>
        <w:bottom w:val="none" w:sz="0" w:space="0" w:color="auto"/>
        <w:right w:val="none" w:sz="0" w:space="0" w:color="auto"/>
      </w:divBdr>
    </w:div>
    <w:div w:id="1012148789">
      <w:bodyDiv w:val="1"/>
      <w:marLeft w:val="0"/>
      <w:marRight w:val="0"/>
      <w:marTop w:val="0"/>
      <w:marBottom w:val="0"/>
      <w:divBdr>
        <w:top w:val="none" w:sz="0" w:space="0" w:color="auto"/>
        <w:left w:val="none" w:sz="0" w:space="0" w:color="auto"/>
        <w:bottom w:val="none" w:sz="0" w:space="0" w:color="auto"/>
        <w:right w:val="none" w:sz="0" w:space="0" w:color="auto"/>
      </w:divBdr>
    </w:div>
    <w:div w:id="1018655779">
      <w:bodyDiv w:val="1"/>
      <w:marLeft w:val="0"/>
      <w:marRight w:val="0"/>
      <w:marTop w:val="0"/>
      <w:marBottom w:val="0"/>
      <w:divBdr>
        <w:top w:val="none" w:sz="0" w:space="0" w:color="auto"/>
        <w:left w:val="none" w:sz="0" w:space="0" w:color="auto"/>
        <w:bottom w:val="none" w:sz="0" w:space="0" w:color="auto"/>
        <w:right w:val="none" w:sz="0" w:space="0" w:color="auto"/>
      </w:divBdr>
    </w:div>
    <w:div w:id="1039165469">
      <w:bodyDiv w:val="1"/>
      <w:marLeft w:val="0"/>
      <w:marRight w:val="0"/>
      <w:marTop w:val="0"/>
      <w:marBottom w:val="0"/>
      <w:divBdr>
        <w:top w:val="none" w:sz="0" w:space="0" w:color="auto"/>
        <w:left w:val="none" w:sz="0" w:space="0" w:color="auto"/>
        <w:bottom w:val="none" w:sz="0" w:space="0" w:color="auto"/>
        <w:right w:val="none" w:sz="0" w:space="0" w:color="auto"/>
      </w:divBdr>
    </w:div>
    <w:div w:id="1049381236">
      <w:bodyDiv w:val="1"/>
      <w:marLeft w:val="0"/>
      <w:marRight w:val="0"/>
      <w:marTop w:val="0"/>
      <w:marBottom w:val="0"/>
      <w:divBdr>
        <w:top w:val="none" w:sz="0" w:space="0" w:color="auto"/>
        <w:left w:val="none" w:sz="0" w:space="0" w:color="auto"/>
        <w:bottom w:val="none" w:sz="0" w:space="0" w:color="auto"/>
        <w:right w:val="none" w:sz="0" w:space="0" w:color="auto"/>
      </w:divBdr>
    </w:div>
    <w:div w:id="1076053944">
      <w:bodyDiv w:val="1"/>
      <w:marLeft w:val="0"/>
      <w:marRight w:val="0"/>
      <w:marTop w:val="0"/>
      <w:marBottom w:val="0"/>
      <w:divBdr>
        <w:top w:val="none" w:sz="0" w:space="0" w:color="auto"/>
        <w:left w:val="none" w:sz="0" w:space="0" w:color="auto"/>
        <w:bottom w:val="none" w:sz="0" w:space="0" w:color="auto"/>
        <w:right w:val="none" w:sz="0" w:space="0" w:color="auto"/>
      </w:divBdr>
    </w:div>
    <w:div w:id="1082333334">
      <w:bodyDiv w:val="1"/>
      <w:marLeft w:val="0"/>
      <w:marRight w:val="0"/>
      <w:marTop w:val="0"/>
      <w:marBottom w:val="0"/>
      <w:divBdr>
        <w:top w:val="none" w:sz="0" w:space="0" w:color="auto"/>
        <w:left w:val="none" w:sz="0" w:space="0" w:color="auto"/>
        <w:bottom w:val="none" w:sz="0" w:space="0" w:color="auto"/>
        <w:right w:val="none" w:sz="0" w:space="0" w:color="auto"/>
      </w:divBdr>
    </w:div>
    <w:div w:id="1207377148">
      <w:bodyDiv w:val="1"/>
      <w:marLeft w:val="0"/>
      <w:marRight w:val="0"/>
      <w:marTop w:val="0"/>
      <w:marBottom w:val="0"/>
      <w:divBdr>
        <w:top w:val="none" w:sz="0" w:space="0" w:color="auto"/>
        <w:left w:val="none" w:sz="0" w:space="0" w:color="auto"/>
        <w:bottom w:val="none" w:sz="0" w:space="0" w:color="auto"/>
        <w:right w:val="none" w:sz="0" w:space="0" w:color="auto"/>
      </w:divBdr>
    </w:div>
    <w:div w:id="1254128539">
      <w:bodyDiv w:val="1"/>
      <w:marLeft w:val="0"/>
      <w:marRight w:val="0"/>
      <w:marTop w:val="0"/>
      <w:marBottom w:val="0"/>
      <w:divBdr>
        <w:top w:val="none" w:sz="0" w:space="0" w:color="auto"/>
        <w:left w:val="none" w:sz="0" w:space="0" w:color="auto"/>
        <w:bottom w:val="none" w:sz="0" w:space="0" w:color="auto"/>
        <w:right w:val="none" w:sz="0" w:space="0" w:color="auto"/>
      </w:divBdr>
    </w:div>
    <w:div w:id="1284382464">
      <w:bodyDiv w:val="1"/>
      <w:marLeft w:val="0"/>
      <w:marRight w:val="0"/>
      <w:marTop w:val="0"/>
      <w:marBottom w:val="0"/>
      <w:divBdr>
        <w:top w:val="none" w:sz="0" w:space="0" w:color="auto"/>
        <w:left w:val="none" w:sz="0" w:space="0" w:color="auto"/>
        <w:bottom w:val="none" w:sz="0" w:space="0" w:color="auto"/>
        <w:right w:val="none" w:sz="0" w:space="0" w:color="auto"/>
      </w:divBdr>
    </w:div>
    <w:div w:id="1311903471">
      <w:bodyDiv w:val="1"/>
      <w:marLeft w:val="0"/>
      <w:marRight w:val="0"/>
      <w:marTop w:val="0"/>
      <w:marBottom w:val="0"/>
      <w:divBdr>
        <w:top w:val="none" w:sz="0" w:space="0" w:color="auto"/>
        <w:left w:val="none" w:sz="0" w:space="0" w:color="auto"/>
        <w:bottom w:val="none" w:sz="0" w:space="0" w:color="auto"/>
        <w:right w:val="none" w:sz="0" w:space="0" w:color="auto"/>
      </w:divBdr>
    </w:div>
    <w:div w:id="1426222514">
      <w:bodyDiv w:val="1"/>
      <w:marLeft w:val="0"/>
      <w:marRight w:val="0"/>
      <w:marTop w:val="0"/>
      <w:marBottom w:val="0"/>
      <w:divBdr>
        <w:top w:val="none" w:sz="0" w:space="0" w:color="auto"/>
        <w:left w:val="none" w:sz="0" w:space="0" w:color="auto"/>
        <w:bottom w:val="none" w:sz="0" w:space="0" w:color="auto"/>
        <w:right w:val="none" w:sz="0" w:space="0" w:color="auto"/>
      </w:divBdr>
    </w:div>
    <w:div w:id="1482192462">
      <w:bodyDiv w:val="1"/>
      <w:marLeft w:val="0"/>
      <w:marRight w:val="0"/>
      <w:marTop w:val="0"/>
      <w:marBottom w:val="0"/>
      <w:divBdr>
        <w:top w:val="none" w:sz="0" w:space="0" w:color="auto"/>
        <w:left w:val="none" w:sz="0" w:space="0" w:color="auto"/>
        <w:bottom w:val="none" w:sz="0" w:space="0" w:color="auto"/>
        <w:right w:val="none" w:sz="0" w:space="0" w:color="auto"/>
      </w:divBdr>
    </w:div>
    <w:div w:id="1578515614">
      <w:bodyDiv w:val="1"/>
      <w:marLeft w:val="0"/>
      <w:marRight w:val="0"/>
      <w:marTop w:val="0"/>
      <w:marBottom w:val="0"/>
      <w:divBdr>
        <w:top w:val="none" w:sz="0" w:space="0" w:color="auto"/>
        <w:left w:val="none" w:sz="0" w:space="0" w:color="auto"/>
        <w:bottom w:val="none" w:sz="0" w:space="0" w:color="auto"/>
        <w:right w:val="none" w:sz="0" w:space="0" w:color="auto"/>
      </w:divBdr>
    </w:div>
    <w:div w:id="1584334865">
      <w:bodyDiv w:val="1"/>
      <w:marLeft w:val="0"/>
      <w:marRight w:val="0"/>
      <w:marTop w:val="0"/>
      <w:marBottom w:val="0"/>
      <w:divBdr>
        <w:top w:val="none" w:sz="0" w:space="0" w:color="auto"/>
        <w:left w:val="none" w:sz="0" w:space="0" w:color="auto"/>
        <w:bottom w:val="none" w:sz="0" w:space="0" w:color="auto"/>
        <w:right w:val="none" w:sz="0" w:space="0" w:color="auto"/>
      </w:divBdr>
    </w:div>
    <w:div w:id="1635913950">
      <w:bodyDiv w:val="1"/>
      <w:marLeft w:val="0"/>
      <w:marRight w:val="0"/>
      <w:marTop w:val="0"/>
      <w:marBottom w:val="0"/>
      <w:divBdr>
        <w:top w:val="none" w:sz="0" w:space="0" w:color="auto"/>
        <w:left w:val="none" w:sz="0" w:space="0" w:color="auto"/>
        <w:bottom w:val="none" w:sz="0" w:space="0" w:color="auto"/>
        <w:right w:val="none" w:sz="0" w:space="0" w:color="auto"/>
      </w:divBdr>
    </w:div>
    <w:div w:id="1806041526">
      <w:bodyDiv w:val="1"/>
      <w:marLeft w:val="0"/>
      <w:marRight w:val="0"/>
      <w:marTop w:val="0"/>
      <w:marBottom w:val="0"/>
      <w:divBdr>
        <w:top w:val="none" w:sz="0" w:space="0" w:color="auto"/>
        <w:left w:val="none" w:sz="0" w:space="0" w:color="auto"/>
        <w:bottom w:val="none" w:sz="0" w:space="0" w:color="auto"/>
        <w:right w:val="none" w:sz="0" w:space="0" w:color="auto"/>
      </w:divBdr>
    </w:div>
    <w:div w:id="1813401570">
      <w:bodyDiv w:val="1"/>
      <w:marLeft w:val="0"/>
      <w:marRight w:val="0"/>
      <w:marTop w:val="0"/>
      <w:marBottom w:val="0"/>
      <w:divBdr>
        <w:top w:val="none" w:sz="0" w:space="0" w:color="auto"/>
        <w:left w:val="none" w:sz="0" w:space="0" w:color="auto"/>
        <w:bottom w:val="none" w:sz="0" w:space="0" w:color="auto"/>
        <w:right w:val="none" w:sz="0" w:space="0" w:color="auto"/>
      </w:divBdr>
    </w:div>
    <w:div w:id="1844199835">
      <w:bodyDiv w:val="1"/>
      <w:marLeft w:val="0"/>
      <w:marRight w:val="0"/>
      <w:marTop w:val="0"/>
      <w:marBottom w:val="0"/>
      <w:divBdr>
        <w:top w:val="none" w:sz="0" w:space="0" w:color="auto"/>
        <w:left w:val="none" w:sz="0" w:space="0" w:color="auto"/>
        <w:bottom w:val="none" w:sz="0" w:space="0" w:color="auto"/>
        <w:right w:val="none" w:sz="0" w:space="0" w:color="auto"/>
      </w:divBdr>
    </w:div>
    <w:div w:id="1889491955">
      <w:bodyDiv w:val="1"/>
      <w:marLeft w:val="0"/>
      <w:marRight w:val="0"/>
      <w:marTop w:val="0"/>
      <w:marBottom w:val="0"/>
      <w:divBdr>
        <w:top w:val="none" w:sz="0" w:space="0" w:color="auto"/>
        <w:left w:val="none" w:sz="0" w:space="0" w:color="auto"/>
        <w:bottom w:val="none" w:sz="0" w:space="0" w:color="auto"/>
        <w:right w:val="none" w:sz="0" w:space="0" w:color="auto"/>
      </w:divBdr>
    </w:div>
    <w:div w:id="1941448584">
      <w:bodyDiv w:val="1"/>
      <w:marLeft w:val="0"/>
      <w:marRight w:val="0"/>
      <w:marTop w:val="0"/>
      <w:marBottom w:val="0"/>
      <w:divBdr>
        <w:top w:val="none" w:sz="0" w:space="0" w:color="auto"/>
        <w:left w:val="none" w:sz="0" w:space="0" w:color="auto"/>
        <w:bottom w:val="none" w:sz="0" w:space="0" w:color="auto"/>
        <w:right w:val="none" w:sz="0" w:space="0" w:color="auto"/>
      </w:divBdr>
    </w:div>
    <w:div w:id="2067682270">
      <w:bodyDiv w:val="1"/>
      <w:marLeft w:val="0"/>
      <w:marRight w:val="0"/>
      <w:marTop w:val="0"/>
      <w:marBottom w:val="0"/>
      <w:divBdr>
        <w:top w:val="none" w:sz="0" w:space="0" w:color="auto"/>
        <w:left w:val="none" w:sz="0" w:space="0" w:color="auto"/>
        <w:bottom w:val="none" w:sz="0" w:space="0" w:color="auto"/>
        <w:right w:val="none" w:sz="0" w:space="0" w:color="auto"/>
      </w:divBdr>
    </w:div>
    <w:div w:id="20767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AE8C-26C2-4A6B-BCF2-9F9F9C75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Guarantor Phone</dc:creator>
  <cp:lastModifiedBy>Nina Khomeriki | ნინა ხომერიკი</cp:lastModifiedBy>
  <cp:revision>26</cp:revision>
  <cp:lastPrinted>2023-04-27T12:52:00Z</cp:lastPrinted>
  <dcterms:created xsi:type="dcterms:W3CDTF">2021-05-05T08:17:00Z</dcterms:created>
  <dcterms:modified xsi:type="dcterms:W3CDTF">2023-04-27T14:26:00Z</dcterms:modified>
  <cp:contentStatus/>
</cp:coreProperties>
</file>